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857CC" w14:textId="77777777" w:rsidR="00680667" w:rsidRDefault="00680667" w:rsidP="5FB9C179">
      <w:pPr>
        <w:rPr>
          <w:rFonts w:ascii="Calibri" w:eastAsia="Calibri" w:hAnsi="Calibri" w:cs="Calibri"/>
          <w:sz w:val="22"/>
          <w:szCs w:val="22"/>
        </w:rPr>
      </w:pPr>
    </w:p>
    <w:p w14:paraId="229ADD6E" w14:textId="0C894D16" w:rsidR="00680667" w:rsidRDefault="00680667" w:rsidP="002F44FF">
      <w:pPr>
        <w:pStyle w:val="paragraph"/>
        <w:spacing w:before="0" w:beforeAutospacing="0" w:after="0" w:afterAutospacing="0"/>
        <w:jc w:val="center"/>
        <w:textAlignment w:val="baseline"/>
        <w:rPr>
          <w:rStyle w:val="eop"/>
          <w:rFonts w:ascii="Calibri" w:eastAsiaTheme="majorEastAsia" w:hAnsi="Calibri" w:cs="Calibri"/>
          <w:sz w:val="32"/>
          <w:szCs w:val="32"/>
        </w:rPr>
      </w:pPr>
      <w:r>
        <w:rPr>
          <w:rStyle w:val="normaltextrun"/>
          <w:rFonts w:ascii="Calibri" w:eastAsiaTheme="majorEastAsia" w:hAnsi="Calibri" w:cs="Calibri"/>
          <w:b/>
          <w:bCs/>
          <w:sz w:val="32"/>
          <w:szCs w:val="32"/>
        </w:rPr>
        <w:t>Dietitian Compact</w:t>
      </w:r>
      <w:r>
        <w:rPr>
          <w:rStyle w:val="normaltextrun"/>
          <w:rFonts w:ascii="Calibri" w:eastAsiaTheme="majorEastAsia" w:hAnsi="Calibri" w:cs="Calibri"/>
          <w:b/>
          <w:bCs/>
          <w:sz w:val="32"/>
          <w:szCs w:val="32"/>
        </w:rPr>
        <w:br/>
        <w:t xml:space="preserve"> </w:t>
      </w:r>
      <w:r w:rsidR="00F821BA">
        <w:rPr>
          <w:rStyle w:val="normaltextrun"/>
          <w:rFonts w:ascii="Calibri" w:eastAsiaTheme="majorEastAsia" w:hAnsi="Calibri" w:cs="Calibri"/>
          <w:b/>
          <w:bCs/>
          <w:sz w:val="32"/>
          <w:szCs w:val="32"/>
        </w:rPr>
        <w:t xml:space="preserve">Finance </w:t>
      </w:r>
      <w:r>
        <w:rPr>
          <w:rStyle w:val="normaltextrun"/>
          <w:rFonts w:ascii="Calibri" w:eastAsiaTheme="majorEastAsia" w:hAnsi="Calibri" w:cs="Calibri"/>
          <w:b/>
          <w:bCs/>
          <w:sz w:val="32"/>
          <w:szCs w:val="32"/>
        </w:rPr>
        <w:t>Committee</w:t>
      </w:r>
      <w:r w:rsidRPr="00BF6EB9">
        <w:rPr>
          <w:rStyle w:val="normaltextrun"/>
          <w:rFonts w:ascii="Calibri" w:eastAsiaTheme="majorEastAsia" w:hAnsi="Calibri" w:cs="Calibri"/>
          <w:b/>
          <w:bCs/>
          <w:sz w:val="32"/>
          <w:szCs w:val="32"/>
        </w:rPr>
        <w:t xml:space="preserve"> – </w:t>
      </w:r>
      <w:r w:rsidR="005D3E80">
        <w:rPr>
          <w:rStyle w:val="normaltextrun"/>
          <w:rFonts w:ascii="Calibri" w:eastAsiaTheme="majorEastAsia" w:hAnsi="Calibri" w:cs="Calibri"/>
          <w:b/>
          <w:bCs/>
          <w:sz w:val="32"/>
          <w:szCs w:val="32"/>
        </w:rPr>
        <w:t>Minutes</w:t>
      </w:r>
    </w:p>
    <w:p w14:paraId="2557F6D6" w14:textId="77777777" w:rsidR="00C94C8F" w:rsidRDefault="00C94C8F" w:rsidP="00680667">
      <w:pPr>
        <w:pStyle w:val="paragraph"/>
        <w:spacing w:before="0" w:beforeAutospacing="0" w:after="0" w:afterAutospacing="0"/>
        <w:jc w:val="center"/>
        <w:textAlignment w:val="baseline"/>
        <w:rPr>
          <w:rStyle w:val="eop"/>
          <w:rFonts w:ascii="Calibri" w:eastAsiaTheme="majorEastAsia" w:hAnsi="Calibri" w:cs="Calibri"/>
          <w:sz w:val="32"/>
          <w:szCs w:val="32"/>
        </w:rPr>
      </w:pPr>
    </w:p>
    <w:p w14:paraId="2E25BB4E" w14:textId="10F77080" w:rsidR="00680667" w:rsidRPr="0056470E" w:rsidRDefault="00680667" w:rsidP="00680667">
      <w:pPr>
        <w:pStyle w:val="paragraph"/>
        <w:spacing w:before="0" w:beforeAutospacing="0" w:after="0" w:afterAutospacing="0"/>
        <w:textAlignment w:val="baseline"/>
        <w:rPr>
          <w:rFonts w:ascii="Segoe UI" w:hAnsi="Segoe UI" w:cs="Segoe UI"/>
          <w:sz w:val="20"/>
          <w:szCs w:val="20"/>
        </w:rPr>
      </w:pPr>
      <w:r w:rsidRPr="00BF6EB9">
        <w:rPr>
          <w:rStyle w:val="normaltextrun"/>
          <w:rFonts w:ascii="Calibri" w:eastAsiaTheme="majorEastAsia" w:hAnsi="Calibri" w:cs="Calibri"/>
          <w:b/>
          <w:bCs/>
        </w:rPr>
        <w:t>Date:</w:t>
      </w:r>
      <w:r w:rsidR="0056470E">
        <w:rPr>
          <w:rStyle w:val="normaltextrun"/>
          <w:rFonts w:ascii="Calibri" w:eastAsiaTheme="majorEastAsia" w:hAnsi="Calibri" w:cs="Calibri"/>
          <w:b/>
          <w:bCs/>
        </w:rPr>
        <w:t xml:space="preserve"> </w:t>
      </w:r>
      <w:r w:rsidR="007A340F">
        <w:rPr>
          <w:rStyle w:val="normaltextrun"/>
          <w:rFonts w:ascii="Calibri" w:eastAsiaTheme="majorEastAsia" w:hAnsi="Calibri" w:cs="Calibri"/>
        </w:rPr>
        <w:t xml:space="preserve">July 30th, </w:t>
      </w:r>
      <w:r w:rsidR="00151AF9">
        <w:rPr>
          <w:rStyle w:val="normaltextrun"/>
          <w:rFonts w:ascii="Calibri" w:eastAsiaTheme="majorEastAsia" w:hAnsi="Calibri" w:cs="Calibri"/>
        </w:rPr>
        <w:t>2026,</w:t>
      </w:r>
      <w:r w:rsidR="007A340F">
        <w:rPr>
          <w:rStyle w:val="normaltextrun"/>
          <w:rFonts w:ascii="Calibri" w:eastAsiaTheme="majorEastAsia" w:hAnsi="Calibri" w:cs="Calibri"/>
        </w:rPr>
        <w:t xml:space="preserve"> at 10:30am ET</w:t>
      </w:r>
    </w:p>
    <w:p w14:paraId="788F7161" w14:textId="0DC4B113" w:rsidR="00680667" w:rsidRDefault="00680667" w:rsidP="00680667">
      <w:pPr>
        <w:pStyle w:val="paragraph"/>
        <w:spacing w:before="0" w:beforeAutospacing="0" w:after="0" w:afterAutospacing="0"/>
        <w:textAlignment w:val="baseline"/>
      </w:pPr>
      <w:r w:rsidRPr="00BF6EB9">
        <w:rPr>
          <w:rStyle w:val="normaltextrun"/>
          <w:rFonts w:ascii="Calibri" w:eastAsiaTheme="majorEastAsia" w:hAnsi="Calibri" w:cs="Calibri"/>
          <w:b/>
          <w:bCs/>
        </w:rPr>
        <w:t>Location</w:t>
      </w:r>
      <w:r w:rsidRPr="00BF6EB9">
        <w:rPr>
          <w:rStyle w:val="normaltextrun"/>
          <w:rFonts w:ascii="Calibri" w:eastAsiaTheme="majorEastAsia" w:hAnsi="Calibri" w:cs="Calibri"/>
        </w:rPr>
        <w:t xml:space="preserve">: </w:t>
      </w:r>
      <w:hyperlink r:id="rId11" w:history="1">
        <w:r w:rsidR="007F11BE" w:rsidRPr="000C1BA2">
          <w:rPr>
            <w:rStyle w:val="Hyperlink"/>
            <w:rFonts w:asciiTheme="minorHAnsi" w:hAnsiTheme="minorHAnsi" w:cstheme="minorHAnsi"/>
          </w:rPr>
          <w:t>Zoom</w:t>
        </w:r>
      </w:hyperlink>
    </w:p>
    <w:p w14:paraId="6E9E1A5A" w14:textId="2AFE96BD" w:rsidR="00C94C8F" w:rsidRPr="00C94C8F" w:rsidRDefault="00C94C8F" w:rsidP="00C94C8F">
      <w:pPr>
        <w:pStyle w:val="paragraph"/>
        <w:spacing w:after="0"/>
        <w:textAlignment w:val="baseline"/>
        <w:rPr>
          <w:rFonts w:ascii="Segoe UI" w:hAnsi="Segoe UI" w:cs="Segoe UI"/>
          <w:sz w:val="20"/>
          <w:szCs w:val="20"/>
        </w:rPr>
      </w:pPr>
      <w:r w:rsidRPr="00C94C8F">
        <w:rPr>
          <w:rFonts w:ascii="Segoe UI" w:hAnsi="Segoe UI" w:cs="Segoe UI"/>
          <w:sz w:val="20"/>
          <w:szCs w:val="20"/>
        </w:rPr>
        <w:t>Opportunity for public comment will be provided at each commission meeting.</w:t>
      </w:r>
      <w:r>
        <w:rPr>
          <w:rFonts w:ascii="Segoe UI" w:hAnsi="Segoe UI" w:cs="Segoe UI"/>
          <w:sz w:val="20"/>
          <w:szCs w:val="20"/>
        </w:rPr>
        <w:t xml:space="preserve"> </w:t>
      </w:r>
      <w:r w:rsidRPr="00C94C8F">
        <w:rPr>
          <w:rFonts w:ascii="Segoe UI" w:hAnsi="Segoe UI" w:cs="Segoe UI"/>
          <w:sz w:val="20"/>
          <w:szCs w:val="20"/>
        </w:rPr>
        <w:t>To request the opportunity to submit written or oral public comment, please email </w:t>
      </w:r>
      <w:hyperlink r:id="rId12" w:history="1">
        <w:r w:rsidRPr="00C94C8F">
          <w:rPr>
            <w:rStyle w:val="Hyperlink"/>
            <w:rFonts w:ascii="Segoe UI" w:hAnsi="Segoe UI" w:cs="Segoe UI"/>
            <w:sz w:val="20"/>
            <w:szCs w:val="20"/>
          </w:rPr>
          <w:t>dietianscompact@csg.org</w:t>
        </w:r>
      </w:hyperlink>
      <w:r w:rsidRPr="00C94C8F">
        <w:rPr>
          <w:rFonts w:ascii="Segoe UI" w:hAnsi="Segoe UI" w:cs="Segoe UI"/>
          <w:sz w:val="20"/>
          <w:szCs w:val="20"/>
        </w:rPr>
        <w:t> at least 48 hours prior to the meeting with the subject line “Public Comment request”.</w:t>
      </w:r>
    </w:p>
    <w:p w14:paraId="4265DF17" w14:textId="77777777" w:rsidR="00C94C8F" w:rsidRPr="00BF6EB9" w:rsidRDefault="00C94C8F" w:rsidP="00C94C8F">
      <w:pPr>
        <w:pStyle w:val="paragraph"/>
        <w:textAlignment w:val="baseline"/>
        <w:rPr>
          <w:rFonts w:ascii="Segoe UI" w:hAnsi="Segoe UI" w:cs="Segoe UI"/>
          <w:sz w:val="20"/>
          <w:szCs w:val="20"/>
        </w:rPr>
      </w:pPr>
      <w:r w:rsidRPr="00C94C8F">
        <w:rPr>
          <w:rFonts w:ascii="Segoe UI" w:hAnsi="Segoe UI" w:cs="Segoe UI"/>
          <w:i/>
          <w:iCs/>
          <w:sz w:val="20"/>
          <w:szCs w:val="20"/>
        </w:rPr>
        <w:t>Note: Please identify which agenda item you are requesting to speak on. </w:t>
      </w:r>
    </w:p>
    <w:p w14:paraId="20A47EDF" w14:textId="77777777" w:rsidR="00C94C8F" w:rsidRPr="00BF6EB9" w:rsidRDefault="00C94C8F" w:rsidP="00680667">
      <w:pPr>
        <w:pStyle w:val="paragraph"/>
        <w:spacing w:before="0" w:beforeAutospacing="0" w:after="0" w:afterAutospacing="0"/>
        <w:textAlignment w:val="baseline"/>
        <w:rPr>
          <w:rFonts w:ascii="Segoe UI" w:hAnsi="Segoe UI" w:cs="Segoe UI"/>
          <w:sz w:val="20"/>
          <w:szCs w:val="20"/>
        </w:rPr>
      </w:pPr>
    </w:p>
    <w:p w14:paraId="31FD9278" w14:textId="77777777" w:rsidR="00680667" w:rsidRPr="00DF71D8" w:rsidRDefault="00680667" w:rsidP="00680667">
      <w:pPr>
        <w:rPr>
          <w:b/>
          <w:bCs/>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814"/>
        <w:gridCol w:w="2520"/>
      </w:tblGrid>
      <w:tr w:rsidR="00680667" w14:paraId="37370179" w14:textId="77777777" w:rsidTr="009C392A">
        <w:tc>
          <w:tcPr>
            <w:tcW w:w="3116" w:type="dxa"/>
          </w:tcPr>
          <w:p w14:paraId="67E8E593" w14:textId="137C0EEE" w:rsidR="00680667" w:rsidRDefault="00012174" w:rsidP="00CF7A7A">
            <w:r>
              <w:t>10:30am</w:t>
            </w:r>
          </w:p>
        </w:tc>
        <w:tc>
          <w:tcPr>
            <w:tcW w:w="3814" w:type="dxa"/>
          </w:tcPr>
          <w:p w14:paraId="6CBC2C64" w14:textId="77777777" w:rsidR="00680667" w:rsidRDefault="00680667" w:rsidP="00CF7A7A">
            <w:r>
              <w:t>Welcome &amp; Call to Order</w:t>
            </w:r>
          </w:p>
        </w:tc>
        <w:tc>
          <w:tcPr>
            <w:tcW w:w="2520" w:type="dxa"/>
          </w:tcPr>
          <w:p w14:paraId="32C275CA" w14:textId="77777777" w:rsidR="00680667" w:rsidRDefault="00680667" w:rsidP="00CF7A7A">
            <w:pPr>
              <w:jc w:val="center"/>
            </w:pPr>
            <w:r>
              <w:t>Chair</w:t>
            </w:r>
          </w:p>
          <w:p w14:paraId="09FFD910" w14:textId="77777777" w:rsidR="00DC6B44" w:rsidRDefault="00DC6B44" w:rsidP="00CF7A7A">
            <w:pPr>
              <w:jc w:val="center"/>
            </w:pPr>
          </w:p>
        </w:tc>
      </w:tr>
      <w:tr w:rsidR="00A24A63" w14:paraId="1B19A346" w14:textId="77777777" w:rsidTr="00E002B7">
        <w:tc>
          <w:tcPr>
            <w:tcW w:w="9450" w:type="dxa"/>
            <w:gridSpan w:val="3"/>
          </w:tcPr>
          <w:p w14:paraId="2265166A" w14:textId="01E03C9E" w:rsidR="00A24A63" w:rsidRDefault="00B7293A" w:rsidP="00A24A63">
            <w:pPr>
              <w:pStyle w:val="ListParagraph"/>
              <w:numPr>
                <w:ilvl w:val="0"/>
                <w:numId w:val="3"/>
              </w:numPr>
            </w:pPr>
            <w:r>
              <w:t>Chair</w:t>
            </w:r>
            <w:r w:rsidR="00A24A63">
              <w:t xml:space="preserve"> calls the meeting to order. Asks Kaitlyn Bison (CSG) to call roll.</w:t>
            </w:r>
          </w:p>
        </w:tc>
      </w:tr>
      <w:tr w:rsidR="00680667" w14:paraId="4D23FD93" w14:textId="77777777" w:rsidTr="00194117">
        <w:tc>
          <w:tcPr>
            <w:tcW w:w="3116" w:type="dxa"/>
            <w:tcBorders>
              <w:bottom w:val="single" w:sz="4" w:space="0" w:color="auto"/>
            </w:tcBorders>
          </w:tcPr>
          <w:p w14:paraId="54403D72" w14:textId="5ADBF451" w:rsidR="00680667" w:rsidRDefault="00680667" w:rsidP="00CF7A7A"/>
        </w:tc>
        <w:tc>
          <w:tcPr>
            <w:tcW w:w="3814" w:type="dxa"/>
            <w:tcBorders>
              <w:bottom w:val="single" w:sz="4" w:space="0" w:color="auto"/>
            </w:tcBorders>
          </w:tcPr>
          <w:p w14:paraId="3F822AFC" w14:textId="77777777" w:rsidR="00680667" w:rsidRDefault="00680667" w:rsidP="00CF7A7A">
            <w:r>
              <w:t>Roll Call</w:t>
            </w:r>
          </w:p>
        </w:tc>
        <w:tc>
          <w:tcPr>
            <w:tcW w:w="2520" w:type="dxa"/>
            <w:tcBorders>
              <w:bottom w:val="single" w:sz="4" w:space="0" w:color="auto"/>
            </w:tcBorders>
          </w:tcPr>
          <w:p w14:paraId="161DBFBF" w14:textId="77777777" w:rsidR="00680667" w:rsidRDefault="00680667" w:rsidP="00CF7A7A">
            <w:pPr>
              <w:jc w:val="center"/>
            </w:pPr>
            <w:r>
              <w:t>CSG</w:t>
            </w:r>
          </w:p>
          <w:p w14:paraId="7FB7E6F3" w14:textId="77777777" w:rsidR="00DC6B44" w:rsidRDefault="00DC6B44" w:rsidP="00CF7A7A">
            <w:pPr>
              <w:jc w:val="center"/>
            </w:pPr>
          </w:p>
        </w:tc>
      </w:tr>
      <w:tr w:rsidR="00DD0636" w14:paraId="29FE4CAC" w14:textId="77777777" w:rsidTr="00194117">
        <w:tc>
          <w:tcPr>
            <w:tcW w:w="3116" w:type="dxa"/>
            <w:tcBorders>
              <w:top w:val="single" w:sz="4" w:space="0" w:color="auto"/>
              <w:left w:val="single" w:sz="4" w:space="0" w:color="auto"/>
              <w:bottom w:val="single" w:sz="4" w:space="0" w:color="auto"/>
              <w:right w:val="single" w:sz="4" w:space="0" w:color="auto"/>
            </w:tcBorders>
          </w:tcPr>
          <w:p w14:paraId="598A9947" w14:textId="37B905E4" w:rsidR="00DD0636" w:rsidRDefault="00DD0636" w:rsidP="00DD0636">
            <w:r>
              <w:t>Name</w:t>
            </w:r>
          </w:p>
        </w:tc>
        <w:tc>
          <w:tcPr>
            <w:tcW w:w="3814" w:type="dxa"/>
            <w:tcBorders>
              <w:top w:val="single" w:sz="4" w:space="0" w:color="auto"/>
              <w:left w:val="single" w:sz="4" w:space="0" w:color="auto"/>
              <w:bottom w:val="single" w:sz="4" w:space="0" w:color="auto"/>
              <w:right w:val="single" w:sz="4" w:space="0" w:color="auto"/>
            </w:tcBorders>
          </w:tcPr>
          <w:p w14:paraId="352722AB" w14:textId="5023D298" w:rsidR="00DD0636" w:rsidRDefault="00DD0636" w:rsidP="00DD0636">
            <w:r>
              <w:t>State/ Affiliation</w:t>
            </w:r>
          </w:p>
        </w:tc>
        <w:tc>
          <w:tcPr>
            <w:tcW w:w="2520" w:type="dxa"/>
            <w:tcBorders>
              <w:top w:val="single" w:sz="4" w:space="0" w:color="auto"/>
              <w:left w:val="single" w:sz="4" w:space="0" w:color="auto"/>
              <w:bottom w:val="single" w:sz="4" w:space="0" w:color="auto"/>
              <w:right w:val="single" w:sz="4" w:space="0" w:color="auto"/>
            </w:tcBorders>
          </w:tcPr>
          <w:p w14:paraId="3969C6D9" w14:textId="0952F819" w:rsidR="00DD0636" w:rsidRDefault="00DD0636" w:rsidP="00DD0636">
            <w:pPr>
              <w:jc w:val="center"/>
            </w:pPr>
            <w:r>
              <w:t>Present</w:t>
            </w:r>
          </w:p>
        </w:tc>
      </w:tr>
      <w:tr w:rsidR="00DD0636" w14:paraId="27758B84" w14:textId="77777777" w:rsidTr="00194117">
        <w:tc>
          <w:tcPr>
            <w:tcW w:w="3116" w:type="dxa"/>
            <w:tcBorders>
              <w:top w:val="single" w:sz="4" w:space="0" w:color="auto"/>
              <w:left w:val="single" w:sz="4" w:space="0" w:color="auto"/>
              <w:bottom w:val="single" w:sz="4" w:space="0" w:color="auto"/>
              <w:right w:val="single" w:sz="4" w:space="0" w:color="auto"/>
            </w:tcBorders>
          </w:tcPr>
          <w:p w14:paraId="454A1B1F" w14:textId="4F04999E" w:rsidR="00DD0636" w:rsidRDefault="00DD0636" w:rsidP="00DD0636">
            <w:r>
              <w:t>Christine Emerson</w:t>
            </w:r>
          </w:p>
        </w:tc>
        <w:tc>
          <w:tcPr>
            <w:tcW w:w="3814" w:type="dxa"/>
            <w:tcBorders>
              <w:top w:val="single" w:sz="4" w:space="0" w:color="auto"/>
              <w:left w:val="single" w:sz="4" w:space="0" w:color="auto"/>
              <w:bottom w:val="single" w:sz="4" w:space="0" w:color="auto"/>
              <w:right w:val="single" w:sz="4" w:space="0" w:color="auto"/>
            </w:tcBorders>
          </w:tcPr>
          <w:p w14:paraId="46FF403D" w14:textId="7E8627A0" w:rsidR="00DD0636" w:rsidRDefault="00DD0636" w:rsidP="00DD0636">
            <w:r>
              <w:t>MT</w:t>
            </w:r>
          </w:p>
        </w:tc>
        <w:tc>
          <w:tcPr>
            <w:tcW w:w="2520" w:type="dxa"/>
            <w:tcBorders>
              <w:top w:val="single" w:sz="4" w:space="0" w:color="auto"/>
              <w:left w:val="single" w:sz="4" w:space="0" w:color="auto"/>
              <w:bottom w:val="single" w:sz="4" w:space="0" w:color="auto"/>
              <w:right w:val="single" w:sz="4" w:space="0" w:color="auto"/>
            </w:tcBorders>
          </w:tcPr>
          <w:p w14:paraId="4950450B" w14:textId="1AFEB3A0" w:rsidR="00DD0636" w:rsidRDefault="0041341B" w:rsidP="00DD0636">
            <w:pPr>
              <w:jc w:val="center"/>
            </w:pPr>
            <w:r>
              <w:t>X</w:t>
            </w:r>
          </w:p>
        </w:tc>
      </w:tr>
      <w:tr w:rsidR="00DD0636" w14:paraId="3DEE236C" w14:textId="77777777" w:rsidTr="00194117">
        <w:tc>
          <w:tcPr>
            <w:tcW w:w="3116" w:type="dxa"/>
            <w:tcBorders>
              <w:top w:val="single" w:sz="4" w:space="0" w:color="auto"/>
              <w:left w:val="single" w:sz="4" w:space="0" w:color="auto"/>
              <w:bottom w:val="single" w:sz="4" w:space="0" w:color="auto"/>
              <w:right w:val="single" w:sz="4" w:space="0" w:color="auto"/>
            </w:tcBorders>
          </w:tcPr>
          <w:p w14:paraId="63B9EC35" w14:textId="6C4BA126" w:rsidR="00DD0636" w:rsidRDefault="00DD0636" w:rsidP="00DD0636">
            <w:r>
              <w:t>Brooke Fredrickson</w:t>
            </w:r>
          </w:p>
        </w:tc>
        <w:tc>
          <w:tcPr>
            <w:tcW w:w="3814" w:type="dxa"/>
            <w:tcBorders>
              <w:top w:val="single" w:sz="4" w:space="0" w:color="auto"/>
              <w:left w:val="single" w:sz="4" w:space="0" w:color="auto"/>
              <w:bottom w:val="single" w:sz="4" w:space="0" w:color="auto"/>
              <w:right w:val="single" w:sz="4" w:space="0" w:color="auto"/>
            </w:tcBorders>
          </w:tcPr>
          <w:p w14:paraId="6EA7A4C3" w14:textId="2C720FB0" w:rsidR="00DD0636" w:rsidRDefault="00DD0636" w:rsidP="00DD0636">
            <w:r>
              <w:t>ND</w:t>
            </w:r>
          </w:p>
        </w:tc>
        <w:tc>
          <w:tcPr>
            <w:tcW w:w="2520" w:type="dxa"/>
            <w:tcBorders>
              <w:top w:val="single" w:sz="4" w:space="0" w:color="auto"/>
              <w:left w:val="single" w:sz="4" w:space="0" w:color="auto"/>
              <w:bottom w:val="single" w:sz="4" w:space="0" w:color="auto"/>
              <w:right w:val="single" w:sz="4" w:space="0" w:color="auto"/>
            </w:tcBorders>
          </w:tcPr>
          <w:p w14:paraId="3068C22E" w14:textId="4DA9F766" w:rsidR="00DD0636" w:rsidRDefault="00BC7041" w:rsidP="00DD0636">
            <w:pPr>
              <w:jc w:val="center"/>
            </w:pPr>
            <w:r>
              <w:t>X</w:t>
            </w:r>
          </w:p>
        </w:tc>
      </w:tr>
      <w:tr w:rsidR="00DD0636" w14:paraId="24CAAF07" w14:textId="77777777" w:rsidTr="00194117">
        <w:tc>
          <w:tcPr>
            <w:tcW w:w="3116" w:type="dxa"/>
            <w:tcBorders>
              <w:top w:val="single" w:sz="4" w:space="0" w:color="auto"/>
              <w:left w:val="single" w:sz="4" w:space="0" w:color="auto"/>
              <w:bottom w:val="single" w:sz="4" w:space="0" w:color="auto"/>
              <w:right w:val="single" w:sz="4" w:space="0" w:color="auto"/>
            </w:tcBorders>
          </w:tcPr>
          <w:p w14:paraId="4B86D6A0" w14:textId="15B7E905" w:rsidR="00DD0636" w:rsidRDefault="00DD0636" w:rsidP="00DD0636">
            <w:r>
              <w:t>David Wright</w:t>
            </w:r>
          </w:p>
        </w:tc>
        <w:tc>
          <w:tcPr>
            <w:tcW w:w="3814" w:type="dxa"/>
            <w:tcBorders>
              <w:top w:val="single" w:sz="4" w:space="0" w:color="auto"/>
              <w:left w:val="single" w:sz="4" w:space="0" w:color="auto"/>
              <w:bottom w:val="single" w:sz="4" w:space="0" w:color="auto"/>
              <w:right w:val="single" w:sz="4" w:space="0" w:color="auto"/>
            </w:tcBorders>
          </w:tcPr>
          <w:p w14:paraId="0EE491D1" w14:textId="4B732BC6" w:rsidR="00DD0636" w:rsidRDefault="00DD0636" w:rsidP="00DD0636">
            <w:r>
              <w:t>UT</w:t>
            </w:r>
          </w:p>
        </w:tc>
        <w:tc>
          <w:tcPr>
            <w:tcW w:w="2520" w:type="dxa"/>
            <w:tcBorders>
              <w:top w:val="single" w:sz="4" w:space="0" w:color="auto"/>
              <w:left w:val="single" w:sz="4" w:space="0" w:color="auto"/>
              <w:bottom w:val="single" w:sz="4" w:space="0" w:color="auto"/>
              <w:right w:val="single" w:sz="4" w:space="0" w:color="auto"/>
            </w:tcBorders>
          </w:tcPr>
          <w:p w14:paraId="71BAC2A9" w14:textId="0C84D08F" w:rsidR="00DD0636" w:rsidRDefault="00BC7041" w:rsidP="00DD0636">
            <w:pPr>
              <w:jc w:val="center"/>
            </w:pPr>
            <w:r>
              <w:t>X</w:t>
            </w:r>
          </w:p>
        </w:tc>
      </w:tr>
      <w:tr w:rsidR="00DD0636" w14:paraId="1B9E697D" w14:textId="77777777" w:rsidTr="00194117">
        <w:tc>
          <w:tcPr>
            <w:tcW w:w="3116" w:type="dxa"/>
            <w:tcBorders>
              <w:top w:val="single" w:sz="4" w:space="0" w:color="auto"/>
              <w:left w:val="single" w:sz="4" w:space="0" w:color="auto"/>
              <w:bottom w:val="single" w:sz="4" w:space="0" w:color="auto"/>
              <w:right w:val="single" w:sz="4" w:space="0" w:color="auto"/>
            </w:tcBorders>
          </w:tcPr>
          <w:p w14:paraId="0D33C944" w14:textId="229A8A56" w:rsidR="00DD0636" w:rsidRDefault="00DD0636" w:rsidP="00DD0636">
            <w:r>
              <w:t xml:space="preserve">Charla Burill </w:t>
            </w:r>
          </w:p>
        </w:tc>
        <w:tc>
          <w:tcPr>
            <w:tcW w:w="3814" w:type="dxa"/>
            <w:tcBorders>
              <w:top w:val="single" w:sz="4" w:space="0" w:color="auto"/>
              <w:left w:val="single" w:sz="4" w:space="0" w:color="auto"/>
              <w:bottom w:val="single" w:sz="4" w:space="0" w:color="auto"/>
              <w:right w:val="single" w:sz="4" w:space="0" w:color="auto"/>
            </w:tcBorders>
          </w:tcPr>
          <w:p w14:paraId="16BCDD31" w14:textId="1DB9C1C9" w:rsidR="00DD0636" w:rsidRDefault="00DD0636" w:rsidP="00DD0636">
            <w:r>
              <w:t>AND</w:t>
            </w:r>
          </w:p>
        </w:tc>
        <w:tc>
          <w:tcPr>
            <w:tcW w:w="2520" w:type="dxa"/>
            <w:tcBorders>
              <w:top w:val="single" w:sz="4" w:space="0" w:color="auto"/>
              <w:left w:val="single" w:sz="4" w:space="0" w:color="auto"/>
              <w:bottom w:val="single" w:sz="4" w:space="0" w:color="auto"/>
              <w:right w:val="single" w:sz="4" w:space="0" w:color="auto"/>
            </w:tcBorders>
          </w:tcPr>
          <w:p w14:paraId="667E7013" w14:textId="1BDE3624" w:rsidR="00DD0636" w:rsidRDefault="00BC7041" w:rsidP="00DD0636">
            <w:pPr>
              <w:jc w:val="center"/>
            </w:pPr>
            <w:r>
              <w:t>X</w:t>
            </w:r>
          </w:p>
        </w:tc>
      </w:tr>
      <w:tr w:rsidR="00DD0636" w14:paraId="2EE9B413" w14:textId="77777777" w:rsidTr="00194117">
        <w:tc>
          <w:tcPr>
            <w:tcW w:w="3116" w:type="dxa"/>
            <w:tcBorders>
              <w:top w:val="single" w:sz="4" w:space="0" w:color="auto"/>
              <w:left w:val="single" w:sz="4" w:space="0" w:color="auto"/>
              <w:bottom w:val="single" w:sz="4" w:space="0" w:color="auto"/>
              <w:right w:val="single" w:sz="4" w:space="0" w:color="auto"/>
            </w:tcBorders>
          </w:tcPr>
          <w:p w14:paraId="41A91506" w14:textId="52967A1D" w:rsidR="00DD0636" w:rsidRDefault="00DD0636" w:rsidP="00DD0636">
            <w:r>
              <w:t>Michelle Strang</w:t>
            </w:r>
          </w:p>
        </w:tc>
        <w:tc>
          <w:tcPr>
            <w:tcW w:w="3814" w:type="dxa"/>
            <w:tcBorders>
              <w:top w:val="single" w:sz="4" w:space="0" w:color="auto"/>
              <w:left w:val="single" w:sz="4" w:space="0" w:color="auto"/>
              <w:bottom w:val="single" w:sz="4" w:space="0" w:color="auto"/>
              <w:right w:val="single" w:sz="4" w:space="0" w:color="auto"/>
            </w:tcBorders>
          </w:tcPr>
          <w:p w14:paraId="0E986C7C" w14:textId="71D77FBA" w:rsidR="00DD0636" w:rsidRDefault="00DD0636" w:rsidP="00DD0636">
            <w:r>
              <w:t>CDR</w:t>
            </w:r>
          </w:p>
        </w:tc>
        <w:tc>
          <w:tcPr>
            <w:tcW w:w="2520" w:type="dxa"/>
            <w:tcBorders>
              <w:top w:val="single" w:sz="4" w:space="0" w:color="auto"/>
              <w:left w:val="single" w:sz="4" w:space="0" w:color="auto"/>
              <w:bottom w:val="single" w:sz="4" w:space="0" w:color="auto"/>
              <w:right w:val="single" w:sz="4" w:space="0" w:color="auto"/>
            </w:tcBorders>
          </w:tcPr>
          <w:p w14:paraId="08869AB5" w14:textId="5E41C2E2" w:rsidR="00DD0636" w:rsidRDefault="00BC7041" w:rsidP="00DD0636">
            <w:pPr>
              <w:jc w:val="center"/>
            </w:pPr>
            <w:r>
              <w:t>X</w:t>
            </w:r>
          </w:p>
        </w:tc>
      </w:tr>
      <w:tr w:rsidR="00DD0636" w14:paraId="2E912D69" w14:textId="77777777" w:rsidTr="00194117">
        <w:tc>
          <w:tcPr>
            <w:tcW w:w="3116" w:type="dxa"/>
            <w:tcBorders>
              <w:top w:val="single" w:sz="4" w:space="0" w:color="auto"/>
            </w:tcBorders>
          </w:tcPr>
          <w:p w14:paraId="78C3CFA2" w14:textId="124356EB" w:rsidR="00DD0636" w:rsidRDefault="00DD0636" w:rsidP="00DD0636"/>
        </w:tc>
        <w:tc>
          <w:tcPr>
            <w:tcW w:w="3814" w:type="dxa"/>
            <w:tcBorders>
              <w:top w:val="single" w:sz="4" w:space="0" w:color="auto"/>
            </w:tcBorders>
          </w:tcPr>
          <w:p w14:paraId="0B0174E3" w14:textId="77777777" w:rsidR="00DD0636" w:rsidRDefault="00DD0636" w:rsidP="00DD0636">
            <w:r>
              <w:t>Review and Adopt Agenda*</w:t>
            </w:r>
          </w:p>
        </w:tc>
        <w:tc>
          <w:tcPr>
            <w:tcW w:w="2520" w:type="dxa"/>
            <w:tcBorders>
              <w:top w:val="single" w:sz="4" w:space="0" w:color="auto"/>
            </w:tcBorders>
          </w:tcPr>
          <w:p w14:paraId="6E78BF70" w14:textId="77777777" w:rsidR="00DD0636" w:rsidRDefault="00DD0636" w:rsidP="00DD0636">
            <w:pPr>
              <w:jc w:val="center"/>
            </w:pPr>
            <w:r>
              <w:t>Chair</w:t>
            </w:r>
          </w:p>
          <w:p w14:paraId="51EDE5AE" w14:textId="77777777" w:rsidR="00DD0636" w:rsidRDefault="00DD0636" w:rsidP="00DD0636">
            <w:pPr>
              <w:jc w:val="center"/>
            </w:pPr>
          </w:p>
        </w:tc>
      </w:tr>
      <w:tr w:rsidR="00DD0636" w14:paraId="0B3E511C" w14:textId="77777777" w:rsidTr="004B4062">
        <w:tc>
          <w:tcPr>
            <w:tcW w:w="9450" w:type="dxa"/>
            <w:gridSpan w:val="3"/>
          </w:tcPr>
          <w:p w14:paraId="4A8FD72A" w14:textId="53C13D60" w:rsidR="00DD0636" w:rsidRDefault="00B7293A" w:rsidP="00DD0636">
            <w:pPr>
              <w:pStyle w:val="ListParagraph"/>
              <w:numPr>
                <w:ilvl w:val="0"/>
                <w:numId w:val="2"/>
              </w:numPr>
            </w:pPr>
            <w:r>
              <w:t>Ch</w:t>
            </w:r>
            <w:r w:rsidR="000F616A">
              <w:t xml:space="preserve">air asks for motion to adopt the agenda. </w:t>
            </w:r>
            <w:r w:rsidR="0071484E">
              <w:t xml:space="preserve">Brooke Fredrickson (ND) Moves; </w:t>
            </w:r>
            <w:r w:rsidR="00C53D8A">
              <w:t>David Wright (</w:t>
            </w:r>
            <w:r w:rsidR="0071484E">
              <w:t>UT</w:t>
            </w:r>
            <w:r w:rsidR="00C53D8A">
              <w:t>)</w:t>
            </w:r>
            <w:r w:rsidR="0071484E">
              <w:t xml:space="preserve"> seconds. </w:t>
            </w:r>
          </w:p>
        </w:tc>
      </w:tr>
      <w:tr w:rsidR="006C59CA" w14:paraId="38108930" w14:textId="77777777" w:rsidTr="009C392A">
        <w:tc>
          <w:tcPr>
            <w:tcW w:w="3116" w:type="dxa"/>
          </w:tcPr>
          <w:p w14:paraId="65CDD40B" w14:textId="77777777" w:rsidR="006C59CA" w:rsidRDefault="006C59CA" w:rsidP="00DD0636"/>
        </w:tc>
        <w:tc>
          <w:tcPr>
            <w:tcW w:w="3814" w:type="dxa"/>
          </w:tcPr>
          <w:p w14:paraId="244C94C5" w14:textId="04C0A0BE" w:rsidR="006C59CA" w:rsidRDefault="00BB079F" w:rsidP="00DD0636">
            <w:r>
              <w:t xml:space="preserve">Review and </w:t>
            </w:r>
            <w:r w:rsidR="00B861F2">
              <w:t>approve</w:t>
            </w:r>
            <w:r>
              <w:t xml:space="preserve"> draft minutes*</w:t>
            </w:r>
          </w:p>
        </w:tc>
        <w:tc>
          <w:tcPr>
            <w:tcW w:w="2520" w:type="dxa"/>
          </w:tcPr>
          <w:p w14:paraId="28F41D30" w14:textId="7DEC544A" w:rsidR="006C59CA" w:rsidRDefault="00BB079F" w:rsidP="00DD0636">
            <w:pPr>
              <w:jc w:val="center"/>
            </w:pPr>
            <w:r>
              <w:t>Chair</w:t>
            </w:r>
          </w:p>
        </w:tc>
      </w:tr>
      <w:tr w:rsidR="00BB079F" w14:paraId="37CA148C" w14:textId="77777777" w:rsidTr="00ED02AA">
        <w:tc>
          <w:tcPr>
            <w:tcW w:w="9450" w:type="dxa"/>
            <w:gridSpan w:val="3"/>
          </w:tcPr>
          <w:p w14:paraId="3152DA38" w14:textId="0EAF3D42" w:rsidR="00DB2919" w:rsidRDefault="00DB2919" w:rsidP="00BB079F">
            <w:pPr>
              <w:pStyle w:val="ListParagraph"/>
              <w:numPr>
                <w:ilvl w:val="0"/>
                <w:numId w:val="2"/>
              </w:numPr>
            </w:pPr>
            <w:r>
              <w:t xml:space="preserve">Brooke Fredrickson (ND) points out discrepancy in times listed. </w:t>
            </w:r>
          </w:p>
          <w:p w14:paraId="30408F66" w14:textId="101FD3CF" w:rsidR="00BB079F" w:rsidRDefault="00A61198" w:rsidP="00BB079F">
            <w:pPr>
              <w:pStyle w:val="ListParagraph"/>
              <w:numPr>
                <w:ilvl w:val="0"/>
                <w:numId w:val="2"/>
              </w:numPr>
            </w:pPr>
            <w:r>
              <w:t>David Wright (UT) makes a motion to adopt</w:t>
            </w:r>
            <w:r w:rsidR="00DB2919">
              <w:t xml:space="preserve"> with </w:t>
            </w:r>
            <w:r w:rsidR="000165F4">
              <w:t>changes</w:t>
            </w:r>
            <w:r>
              <w:t xml:space="preserve">. </w:t>
            </w:r>
            <w:r w:rsidR="00067B88">
              <w:t xml:space="preserve">Brooke Fredrickson (ND) seconds. </w:t>
            </w:r>
            <w:r w:rsidR="00A17629">
              <w:t>Motion carries.</w:t>
            </w:r>
          </w:p>
        </w:tc>
      </w:tr>
      <w:tr w:rsidR="00DD0636" w14:paraId="28C8672E" w14:textId="77777777" w:rsidTr="009C392A">
        <w:tc>
          <w:tcPr>
            <w:tcW w:w="3116" w:type="dxa"/>
          </w:tcPr>
          <w:p w14:paraId="1287EFE3" w14:textId="5FF6D85D" w:rsidR="00DD0636" w:rsidRDefault="00DD0636" w:rsidP="00DD0636"/>
        </w:tc>
        <w:tc>
          <w:tcPr>
            <w:tcW w:w="3814" w:type="dxa"/>
          </w:tcPr>
          <w:p w14:paraId="4FAE3603" w14:textId="18E35606" w:rsidR="00DD0636" w:rsidRDefault="00DD0636" w:rsidP="00DD0636">
            <w:r>
              <w:t xml:space="preserve">Review of </w:t>
            </w:r>
            <w:r w:rsidR="008E2B3A">
              <w:t xml:space="preserve">Additional </w:t>
            </w:r>
            <w:r>
              <w:t>Privilege Survey Responses</w:t>
            </w:r>
          </w:p>
          <w:p w14:paraId="56D188F4" w14:textId="51E9D16A" w:rsidR="00DD0636" w:rsidRPr="00DD24DD" w:rsidRDefault="00DD0636" w:rsidP="00DD0636"/>
        </w:tc>
        <w:tc>
          <w:tcPr>
            <w:tcW w:w="2520" w:type="dxa"/>
          </w:tcPr>
          <w:p w14:paraId="1D9EE1D5" w14:textId="480468D7" w:rsidR="00DD0636" w:rsidRDefault="00DD0636" w:rsidP="00DD0636">
            <w:pPr>
              <w:jc w:val="center"/>
            </w:pPr>
            <w:r>
              <w:t>CSG/ Chair</w:t>
            </w:r>
          </w:p>
          <w:p w14:paraId="3F7FE6DC" w14:textId="77777777" w:rsidR="00DD0636" w:rsidRDefault="00DD0636" w:rsidP="00DD0636">
            <w:pPr>
              <w:jc w:val="center"/>
            </w:pPr>
          </w:p>
        </w:tc>
      </w:tr>
      <w:tr w:rsidR="00DD0636" w14:paraId="3B120905" w14:textId="77777777" w:rsidTr="0083117F">
        <w:tc>
          <w:tcPr>
            <w:tcW w:w="9450" w:type="dxa"/>
            <w:gridSpan w:val="3"/>
          </w:tcPr>
          <w:p w14:paraId="1CCE6515" w14:textId="0F69B524" w:rsidR="00DD0636" w:rsidRDefault="002F340D" w:rsidP="00DD0636">
            <w:pPr>
              <w:pStyle w:val="ListParagraph"/>
              <w:numPr>
                <w:ilvl w:val="0"/>
                <w:numId w:val="2"/>
              </w:numPr>
            </w:pPr>
            <w:r>
              <w:t>Kaitlyn Bison (CSG) introduces response</w:t>
            </w:r>
            <w:r w:rsidR="000E388D">
              <w:t>s</w:t>
            </w:r>
            <w:r>
              <w:t xml:space="preserve"> received – received 9 total responds to </w:t>
            </w:r>
            <w:r w:rsidR="00151AF9">
              <w:t>survey but</w:t>
            </w:r>
            <w:r w:rsidR="000165F4">
              <w:t xml:space="preserve"> now have 15 responses.</w:t>
            </w:r>
          </w:p>
          <w:p w14:paraId="45419C61" w14:textId="644FB6AB" w:rsidR="000165F4" w:rsidRDefault="000E388D" w:rsidP="000E388D">
            <w:pPr>
              <w:pStyle w:val="ListParagraph"/>
              <w:numPr>
                <w:ilvl w:val="1"/>
                <w:numId w:val="2"/>
              </w:numPr>
            </w:pPr>
            <w:r>
              <w:t>Reviews information receives by new states</w:t>
            </w:r>
            <w:r w:rsidR="00DD334C">
              <w:t>.</w:t>
            </w:r>
          </w:p>
          <w:p w14:paraId="1506FF2E" w14:textId="7D8BB967" w:rsidR="00DD334C" w:rsidRDefault="00DD334C" w:rsidP="000E388D">
            <w:pPr>
              <w:pStyle w:val="ListParagraph"/>
              <w:numPr>
                <w:ilvl w:val="1"/>
                <w:numId w:val="2"/>
              </w:numPr>
            </w:pPr>
            <w:r>
              <w:lastRenderedPageBreak/>
              <w:t>Information includes what states have determined fee, fee amounts, and intended plans for setting their fee.</w:t>
            </w:r>
          </w:p>
          <w:p w14:paraId="0AC0C418" w14:textId="522C7401" w:rsidR="000E388D" w:rsidRDefault="000F34B6" w:rsidP="00847F5A">
            <w:pPr>
              <w:pStyle w:val="ListParagraph"/>
              <w:numPr>
                <w:ilvl w:val="0"/>
                <w:numId w:val="2"/>
              </w:numPr>
            </w:pPr>
            <w:r>
              <w:t xml:space="preserve">Brooke Fredrickson (ND) brings up concerns with the </w:t>
            </w:r>
            <w:r w:rsidR="00151AF9">
              <w:t>number</w:t>
            </w:r>
            <w:r>
              <w:t xml:space="preserve"> of states planning to set their fees</w:t>
            </w:r>
            <w:r w:rsidR="007B16EF">
              <w:t xml:space="preserve"> the same amount as their licensing fees. </w:t>
            </w:r>
          </w:p>
          <w:p w14:paraId="3B84BCF5" w14:textId="77777777" w:rsidR="007B16EF" w:rsidRDefault="007B16EF" w:rsidP="007B16EF">
            <w:pPr>
              <w:pStyle w:val="ListParagraph"/>
              <w:numPr>
                <w:ilvl w:val="1"/>
                <w:numId w:val="2"/>
              </w:numPr>
            </w:pPr>
            <w:r>
              <w:t>Wants to make sure states understand that licensees will have to pay an additional fee to the commission per privilege and it is best practice to set their fee lower than the licensing fee.</w:t>
            </w:r>
          </w:p>
          <w:p w14:paraId="44BDF356" w14:textId="580ED588" w:rsidR="0025254A" w:rsidRDefault="00DD4436" w:rsidP="00DD4436">
            <w:pPr>
              <w:pStyle w:val="ListParagraph"/>
              <w:numPr>
                <w:ilvl w:val="0"/>
                <w:numId w:val="2"/>
              </w:numPr>
            </w:pPr>
            <w:r>
              <w:t xml:space="preserve">Kaitlyn Bison (CSG) adds that survey went out with resource about best practices for fee </w:t>
            </w:r>
            <w:r w:rsidR="00151AF9">
              <w:t>setting but</w:t>
            </w:r>
            <w:r w:rsidR="007B2F19">
              <w:t xml:space="preserve"> is possible some states may have set fees before guidance was received.</w:t>
            </w:r>
          </w:p>
          <w:p w14:paraId="65E80AD2" w14:textId="77777777" w:rsidR="0095036C" w:rsidRDefault="0046317B" w:rsidP="00DD4436">
            <w:pPr>
              <w:pStyle w:val="ListParagraph"/>
              <w:numPr>
                <w:ilvl w:val="0"/>
                <w:numId w:val="2"/>
              </w:numPr>
            </w:pPr>
            <w:r>
              <w:t>Charla Burill (AND) adds that many survey submissions are</w:t>
            </w:r>
            <w:r w:rsidR="00136C1F">
              <w:t xml:space="preserve"> a higher amount that the average privilege fee for other compacts. </w:t>
            </w:r>
          </w:p>
          <w:p w14:paraId="04583023" w14:textId="01A0F773" w:rsidR="00A8203A" w:rsidRDefault="00A8203A" w:rsidP="00DD4436">
            <w:pPr>
              <w:pStyle w:val="ListParagraph"/>
              <w:numPr>
                <w:ilvl w:val="0"/>
                <w:numId w:val="2"/>
              </w:numPr>
            </w:pPr>
            <w:r>
              <w:t xml:space="preserve">Michelle Strang (CDR) asks what </w:t>
            </w:r>
            <w:r w:rsidR="00151AF9">
              <w:t>the administrative burden for states is</w:t>
            </w:r>
            <w:r w:rsidR="001546A0">
              <w:t>; Charla Burill (AND) clarifies that it would be very little. Michelle Strang (CDR) wonders if there is some confusion with states about what the administrative burden will be.</w:t>
            </w:r>
          </w:p>
          <w:p w14:paraId="0B1EF2A9" w14:textId="77777777" w:rsidR="001546A0" w:rsidRDefault="001546A0" w:rsidP="00DD4436">
            <w:pPr>
              <w:pStyle w:val="ListParagraph"/>
              <w:numPr>
                <w:ilvl w:val="0"/>
                <w:numId w:val="2"/>
              </w:numPr>
            </w:pPr>
            <w:r>
              <w:t xml:space="preserve">Charla Burill (AND) adds </w:t>
            </w:r>
            <w:r w:rsidR="001955EE">
              <w:t xml:space="preserve">her worries that states setting fees higher could impact utilization of the compact. </w:t>
            </w:r>
          </w:p>
          <w:p w14:paraId="759D25B8" w14:textId="77777777" w:rsidR="001955EE" w:rsidRDefault="00D436B7" w:rsidP="00DD4436">
            <w:pPr>
              <w:pStyle w:val="ListParagraph"/>
              <w:numPr>
                <w:ilvl w:val="0"/>
                <w:numId w:val="2"/>
              </w:numPr>
            </w:pPr>
            <w:r>
              <w:t>David Wright (UT) adds that Utah would be setting their fee as the same for a renewal fee, which is lower.</w:t>
            </w:r>
          </w:p>
          <w:p w14:paraId="4D39BCEF" w14:textId="3EAB37FF" w:rsidR="006D603E" w:rsidRDefault="006D603E" w:rsidP="00DD4436">
            <w:pPr>
              <w:pStyle w:val="ListParagraph"/>
              <w:numPr>
                <w:ilvl w:val="0"/>
                <w:numId w:val="2"/>
              </w:numPr>
            </w:pPr>
            <w:r>
              <w:t>Kaitlyn Bison (CSG) adds that subcommittee might work toward reaching out to states from survey directly with meetings</w:t>
            </w:r>
            <w:r w:rsidR="00AC30B3">
              <w:t xml:space="preserve"> to provide education.</w:t>
            </w:r>
          </w:p>
        </w:tc>
      </w:tr>
      <w:tr w:rsidR="00DD0636" w14:paraId="42403277" w14:textId="77777777" w:rsidTr="009C392A">
        <w:tc>
          <w:tcPr>
            <w:tcW w:w="3116" w:type="dxa"/>
          </w:tcPr>
          <w:p w14:paraId="2E1D9809" w14:textId="428FAA63" w:rsidR="00DD0636" w:rsidRDefault="00DD0636" w:rsidP="00DD0636"/>
        </w:tc>
        <w:tc>
          <w:tcPr>
            <w:tcW w:w="3814" w:type="dxa"/>
          </w:tcPr>
          <w:p w14:paraId="5F7503D2" w14:textId="77777777" w:rsidR="00DD0636" w:rsidRDefault="00DD0636" w:rsidP="00DD0636">
            <w:r>
              <w:t>Fee Discussion</w:t>
            </w:r>
          </w:p>
          <w:p w14:paraId="405E63D7" w14:textId="35858BCF" w:rsidR="00DD0636" w:rsidRDefault="00DD0636" w:rsidP="00DD0636"/>
        </w:tc>
        <w:tc>
          <w:tcPr>
            <w:tcW w:w="2520" w:type="dxa"/>
          </w:tcPr>
          <w:p w14:paraId="00290F64" w14:textId="44621309" w:rsidR="00DD0636" w:rsidRDefault="00DD0636" w:rsidP="00DD0636">
            <w:pPr>
              <w:jc w:val="center"/>
            </w:pPr>
            <w:r>
              <w:t>Chair</w:t>
            </w:r>
          </w:p>
        </w:tc>
      </w:tr>
      <w:tr w:rsidR="00DD0636" w14:paraId="302F37E2" w14:textId="77777777" w:rsidTr="00722F82">
        <w:tc>
          <w:tcPr>
            <w:tcW w:w="9450" w:type="dxa"/>
            <w:gridSpan w:val="3"/>
          </w:tcPr>
          <w:p w14:paraId="27939527" w14:textId="77777777" w:rsidR="00960097" w:rsidRDefault="00653E09" w:rsidP="008E2B3A">
            <w:pPr>
              <w:pStyle w:val="ListParagraph"/>
              <w:numPr>
                <w:ilvl w:val="0"/>
                <w:numId w:val="2"/>
              </w:numPr>
            </w:pPr>
            <w:r>
              <w:t xml:space="preserve">Kaitlyn Bison (CSG) introduces document showing different potential fee costs and revenue generate based on </w:t>
            </w:r>
            <w:r w:rsidR="0030010A">
              <w:t>other compact budgets.</w:t>
            </w:r>
          </w:p>
          <w:p w14:paraId="168D6C26" w14:textId="77777777" w:rsidR="0030010A" w:rsidRDefault="0030010A" w:rsidP="008E2B3A">
            <w:pPr>
              <w:pStyle w:val="ListParagraph"/>
              <w:numPr>
                <w:ilvl w:val="0"/>
                <w:numId w:val="2"/>
              </w:numPr>
            </w:pPr>
            <w:r>
              <w:t xml:space="preserve">Daid Wright (UT) adds that, looking at what other states are setting their fees at, setting a lower commission fee could help encourage utilization. </w:t>
            </w:r>
          </w:p>
          <w:p w14:paraId="43D04D5D" w14:textId="77777777" w:rsidR="00987452" w:rsidRDefault="00987452" w:rsidP="008E2B3A">
            <w:pPr>
              <w:pStyle w:val="ListParagraph"/>
              <w:numPr>
                <w:ilvl w:val="0"/>
                <w:numId w:val="2"/>
              </w:numPr>
            </w:pPr>
            <w:r>
              <w:t xml:space="preserve">Dan Logsdon (CSG) adds that </w:t>
            </w:r>
            <w:r w:rsidR="00057469">
              <w:t xml:space="preserve">starting with a lower fee could encourage utilization and </w:t>
            </w:r>
            <w:r w:rsidR="007F2513">
              <w:t>could always be raised in the future if necessary.</w:t>
            </w:r>
          </w:p>
          <w:p w14:paraId="2ED4AE4B" w14:textId="4347377C" w:rsidR="007F2513" w:rsidRDefault="00186769" w:rsidP="008E2B3A">
            <w:pPr>
              <w:pStyle w:val="ListParagraph"/>
              <w:numPr>
                <w:ilvl w:val="0"/>
                <w:numId w:val="2"/>
              </w:numPr>
            </w:pPr>
            <w:r>
              <w:t xml:space="preserve">Brooke Fredrickson (ND) </w:t>
            </w:r>
            <w:r w:rsidR="00B056E4">
              <w:t>makes a motion to recommend a fee of $25 to the Executive Committee. David Wright (</w:t>
            </w:r>
            <w:r w:rsidR="00A7338E">
              <w:t xml:space="preserve">UT) seconds. Motion carries. </w:t>
            </w:r>
          </w:p>
        </w:tc>
      </w:tr>
      <w:tr w:rsidR="00572B22" w14:paraId="566001C4" w14:textId="77777777" w:rsidTr="009C392A">
        <w:tc>
          <w:tcPr>
            <w:tcW w:w="3116" w:type="dxa"/>
          </w:tcPr>
          <w:p w14:paraId="33B46C9B" w14:textId="77777777" w:rsidR="00572B22" w:rsidRDefault="00572B22" w:rsidP="00DD0636"/>
        </w:tc>
        <w:tc>
          <w:tcPr>
            <w:tcW w:w="3814" w:type="dxa"/>
          </w:tcPr>
          <w:p w14:paraId="2BB74476" w14:textId="0BF7CA37" w:rsidR="00572B22" w:rsidRDefault="00572B22" w:rsidP="00DD0636">
            <w:r>
              <w:t>Review draft follow-up survey</w:t>
            </w:r>
          </w:p>
        </w:tc>
        <w:tc>
          <w:tcPr>
            <w:tcW w:w="2520" w:type="dxa"/>
          </w:tcPr>
          <w:p w14:paraId="30CA27A7" w14:textId="51522BCB" w:rsidR="00572B22" w:rsidRDefault="00572B22" w:rsidP="00DD0636">
            <w:pPr>
              <w:jc w:val="center"/>
            </w:pPr>
            <w:r>
              <w:t>Chair</w:t>
            </w:r>
          </w:p>
        </w:tc>
      </w:tr>
      <w:tr w:rsidR="00572B22" w14:paraId="5F6D56BA" w14:textId="77777777" w:rsidTr="00760725">
        <w:tc>
          <w:tcPr>
            <w:tcW w:w="9450" w:type="dxa"/>
            <w:gridSpan w:val="3"/>
          </w:tcPr>
          <w:p w14:paraId="67A3DAA1" w14:textId="77777777" w:rsidR="00D157B6" w:rsidRDefault="00726A1F" w:rsidP="00D157B6">
            <w:pPr>
              <w:pStyle w:val="ListParagraph"/>
              <w:numPr>
                <w:ilvl w:val="0"/>
                <w:numId w:val="2"/>
              </w:numPr>
            </w:pPr>
            <w:r>
              <w:t xml:space="preserve">Kaitlyn Bison (CSG) provides overview of </w:t>
            </w:r>
            <w:r w:rsidR="00D157B6">
              <w:t>shortened version of survey that could be sent out for further updates and ask for feedback.</w:t>
            </w:r>
          </w:p>
          <w:p w14:paraId="1AB31130" w14:textId="77777777" w:rsidR="00D157B6" w:rsidRDefault="00D157B6" w:rsidP="00D157B6">
            <w:pPr>
              <w:pStyle w:val="ListParagraph"/>
              <w:numPr>
                <w:ilvl w:val="0"/>
                <w:numId w:val="2"/>
              </w:numPr>
            </w:pPr>
            <w:r>
              <w:t>Chair asks if every 2 months might be too often for frequency.</w:t>
            </w:r>
          </w:p>
          <w:p w14:paraId="48A08529" w14:textId="77777777" w:rsidR="00D157B6" w:rsidRDefault="00D157B6" w:rsidP="00D157B6">
            <w:pPr>
              <w:pStyle w:val="ListParagraph"/>
              <w:numPr>
                <w:ilvl w:val="0"/>
                <w:numId w:val="2"/>
              </w:numPr>
            </w:pPr>
            <w:r>
              <w:t>Kaitlyn Bison (CSG) ask if every quart would be better and Chair agrees.</w:t>
            </w:r>
          </w:p>
          <w:p w14:paraId="4A67BCC1" w14:textId="77777777" w:rsidR="00442871" w:rsidRDefault="00D157B6" w:rsidP="00D157B6">
            <w:pPr>
              <w:pStyle w:val="ListParagraph"/>
              <w:numPr>
                <w:ilvl w:val="0"/>
                <w:numId w:val="2"/>
              </w:numPr>
            </w:pPr>
            <w:r>
              <w:t>Brooke Fredrickson (ND) it may be helpful to ask about the number of licensees; Katlyn Bison (CSG) adds that question back in.</w:t>
            </w:r>
          </w:p>
          <w:p w14:paraId="7C18D341" w14:textId="1A6EF37E" w:rsidR="00D157B6" w:rsidRDefault="005A4F6D" w:rsidP="00D157B6">
            <w:pPr>
              <w:pStyle w:val="ListParagraph"/>
              <w:numPr>
                <w:ilvl w:val="0"/>
                <w:numId w:val="2"/>
              </w:numPr>
            </w:pPr>
            <w:r>
              <w:t xml:space="preserve">Kaitlyn Bison (CSG) will make changes suggested by committee members. </w:t>
            </w:r>
            <w:r w:rsidR="00D157B6">
              <w:t xml:space="preserve"> </w:t>
            </w:r>
          </w:p>
        </w:tc>
      </w:tr>
      <w:tr w:rsidR="00DD0636" w14:paraId="427BEAE8" w14:textId="77777777" w:rsidTr="009C392A">
        <w:tc>
          <w:tcPr>
            <w:tcW w:w="3116" w:type="dxa"/>
          </w:tcPr>
          <w:p w14:paraId="4FA13D3B" w14:textId="6F3AE42A" w:rsidR="00DD0636" w:rsidRDefault="00DD0636" w:rsidP="00DD0636"/>
        </w:tc>
        <w:tc>
          <w:tcPr>
            <w:tcW w:w="3814" w:type="dxa"/>
          </w:tcPr>
          <w:p w14:paraId="77B6EB5A" w14:textId="77777777" w:rsidR="00DD0636" w:rsidRDefault="00DD0636" w:rsidP="00DD0636">
            <w:r>
              <w:t>Delegate Questions and Comments</w:t>
            </w:r>
          </w:p>
        </w:tc>
        <w:tc>
          <w:tcPr>
            <w:tcW w:w="2520" w:type="dxa"/>
          </w:tcPr>
          <w:p w14:paraId="41087B84" w14:textId="77777777" w:rsidR="00DD0636" w:rsidRDefault="00DD0636" w:rsidP="00DD0636">
            <w:pPr>
              <w:jc w:val="center"/>
            </w:pPr>
            <w:r>
              <w:t>Chair</w:t>
            </w:r>
          </w:p>
          <w:p w14:paraId="3F6FE39E" w14:textId="77777777" w:rsidR="00DD0636" w:rsidRDefault="00DD0636" w:rsidP="00DD0636">
            <w:pPr>
              <w:jc w:val="center"/>
            </w:pPr>
          </w:p>
        </w:tc>
      </w:tr>
      <w:tr w:rsidR="00DD0636" w14:paraId="25F86C94" w14:textId="77777777" w:rsidTr="005272FB">
        <w:tc>
          <w:tcPr>
            <w:tcW w:w="9450" w:type="dxa"/>
            <w:gridSpan w:val="3"/>
          </w:tcPr>
          <w:p w14:paraId="513CD65C" w14:textId="6D717020" w:rsidR="00DD0636" w:rsidRDefault="00F22E14" w:rsidP="00DD0636">
            <w:pPr>
              <w:pStyle w:val="ListParagraph"/>
              <w:numPr>
                <w:ilvl w:val="0"/>
                <w:numId w:val="2"/>
              </w:numPr>
            </w:pPr>
            <w:r>
              <w:lastRenderedPageBreak/>
              <w:t>Chair asks for any further questions and receives none.</w:t>
            </w:r>
          </w:p>
        </w:tc>
      </w:tr>
      <w:tr w:rsidR="00DD0636" w14:paraId="3AE05C4C" w14:textId="77777777" w:rsidTr="009C392A">
        <w:tc>
          <w:tcPr>
            <w:tcW w:w="3116" w:type="dxa"/>
          </w:tcPr>
          <w:p w14:paraId="26EF9D33" w14:textId="57C38E06" w:rsidR="00DD0636" w:rsidRDefault="00DD0636" w:rsidP="00DD0636"/>
        </w:tc>
        <w:tc>
          <w:tcPr>
            <w:tcW w:w="3814" w:type="dxa"/>
          </w:tcPr>
          <w:p w14:paraId="516E7BFA" w14:textId="77777777" w:rsidR="00DD0636" w:rsidRDefault="00DD0636" w:rsidP="00DD0636">
            <w:r>
              <w:t>Public Questions and Comments</w:t>
            </w:r>
          </w:p>
        </w:tc>
        <w:tc>
          <w:tcPr>
            <w:tcW w:w="2520" w:type="dxa"/>
          </w:tcPr>
          <w:p w14:paraId="1F82775F" w14:textId="77777777" w:rsidR="00DD0636" w:rsidRDefault="00DD0636" w:rsidP="00DD0636">
            <w:pPr>
              <w:jc w:val="center"/>
            </w:pPr>
            <w:r>
              <w:t>Chair</w:t>
            </w:r>
          </w:p>
          <w:p w14:paraId="1697067B" w14:textId="77777777" w:rsidR="00DD0636" w:rsidRDefault="00DD0636" w:rsidP="00DD0636">
            <w:pPr>
              <w:jc w:val="center"/>
            </w:pPr>
          </w:p>
        </w:tc>
      </w:tr>
      <w:tr w:rsidR="00DD0636" w14:paraId="592F133D" w14:textId="77777777" w:rsidTr="00566F0A">
        <w:tc>
          <w:tcPr>
            <w:tcW w:w="9450" w:type="dxa"/>
            <w:gridSpan w:val="3"/>
          </w:tcPr>
          <w:p w14:paraId="597ADAF7" w14:textId="210ADF16" w:rsidR="00DD0636" w:rsidRDefault="00F22E14" w:rsidP="00DD0636">
            <w:pPr>
              <w:pStyle w:val="ListParagraph"/>
              <w:numPr>
                <w:ilvl w:val="0"/>
                <w:numId w:val="2"/>
              </w:numPr>
            </w:pPr>
            <w:r>
              <w:t xml:space="preserve">None received. </w:t>
            </w:r>
          </w:p>
        </w:tc>
      </w:tr>
      <w:tr w:rsidR="00DD0636" w14:paraId="151E88F3" w14:textId="77777777" w:rsidTr="009C392A">
        <w:tc>
          <w:tcPr>
            <w:tcW w:w="3116" w:type="dxa"/>
          </w:tcPr>
          <w:p w14:paraId="4C41B19D" w14:textId="733062F1" w:rsidR="00DD0636" w:rsidRDefault="00012174" w:rsidP="00DD0636">
            <w:r>
              <w:t>11:30am ET</w:t>
            </w:r>
          </w:p>
        </w:tc>
        <w:tc>
          <w:tcPr>
            <w:tcW w:w="3814" w:type="dxa"/>
          </w:tcPr>
          <w:p w14:paraId="0F47C45B" w14:textId="77777777" w:rsidR="00DD0636" w:rsidRDefault="00DD0636" w:rsidP="00DD0636">
            <w:r>
              <w:t>Adjourn*</w:t>
            </w:r>
          </w:p>
        </w:tc>
        <w:tc>
          <w:tcPr>
            <w:tcW w:w="2520" w:type="dxa"/>
          </w:tcPr>
          <w:p w14:paraId="4F449540" w14:textId="77777777" w:rsidR="00DD0636" w:rsidRDefault="00DD0636" w:rsidP="00DD0636">
            <w:pPr>
              <w:jc w:val="center"/>
            </w:pPr>
            <w:r>
              <w:t>Chair</w:t>
            </w:r>
          </w:p>
        </w:tc>
      </w:tr>
      <w:tr w:rsidR="00DD0636" w14:paraId="6A0BC951" w14:textId="77777777" w:rsidTr="004153D2">
        <w:tc>
          <w:tcPr>
            <w:tcW w:w="9450" w:type="dxa"/>
            <w:gridSpan w:val="3"/>
          </w:tcPr>
          <w:p w14:paraId="3AA51462" w14:textId="36DD0263" w:rsidR="00DD0636" w:rsidRDefault="00F22E14" w:rsidP="00DD0636">
            <w:pPr>
              <w:pStyle w:val="ListParagraph"/>
              <w:numPr>
                <w:ilvl w:val="0"/>
                <w:numId w:val="2"/>
              </w:numPr>
            </w:pPr>
            <w:r>
              <w:t xml:space="preserve">Chair asks for a motion to adjourn. </w:t>
            </w:r>
            <w:r w:rsidR="00F84555">
              <w:t>Brooke Fredrickson (ND) motions to adjourn; David Wright</w:t>
            </w:r>
            <w:r w:rsidR="00F311E0">
              <w:t xml:space="preserve"> (UT)</w:t>
            </w:r>
            <w:r w:rsidR="00F84555">
              <w:t xml:space="preserve"> seconds. Motion passes. </w:t>
            </w:r>
          </w:p>
        </w:tc>
      </w:tr>
      <w:tr w:rsidR="00DD0636" w14:paraId="02547597" w14:textId="77777777" w:rsidTr="00534147">
        <w:tc>
          <w:tcPr>
            <w:tcW w:w="9450" w:type="dxa"/>
            <w:gridSpan w:val="3"/>
          </w:tcPr>
          <w:p w14:paraId="2426DF62" w14:textId="77777777" w:rsidR="00DD0636" w:rsidRDefault="00DD0636" w:rsidP="00DD0636">
            <w:pPr>
              <w:jc w:val="center"/>
            </w:pPr>
          </w:p>
        </w:tc>
      </w:tr>
    </w:tbl>
    <w:p w14:paraId="4F789DCE" w14:textId="77777777" w:rsidR="00680667" w:rsidRDefault="00680667" w:rsidP="00680667"/>
    <w:p w14:paraId="614AC545" w14:textId="2A6531D0" w:rsidR="00680667" w:rsidRDefault="00680667" w:rsidP="00680667">
      <w:r>
        <w:t xml:space="preserve">* Indicates agenda item requires </w:t>
      </w:r>
      <w:r w:rsidR="00F821BA">
        <w:t>Finance</w:t>
      </w:r>
      <w:r>
        <w:t xml:space="preserve"> Committee vote</w:t>
      </w:r>
    </w:p>
    <w:p w14:paraId="1DECDB04" w14:textId="77777777" w:rsidR="00680667" w:rsidRPr="001857DA" w:rsidRDefault="00680667" w:rsidP="5FB9C179">
      <w:pPr>
        <w:rPr>
          <w:rFonts w:ascii="Calibri" w:eastAsia="Calibri" w:hAnsi="Calibri" w:cs="Calibri"/>
          <w:sz w:val="20"/>
          <w:szCs w:val="20"/>
        </w:rPr>
      </w:pPr>
    </w:p>
    <w:sectPr w:rsidR="00680667" w:rsidRPr="001857DA">
      <w:headerReference w:type="default" r:id="rId13"/>
      <w:footerReference w:type="default" r:id="rId14"/>
      <w:pgSz w:w="12240" w:h="15840"/>
      <w:pgMar w:top="23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670A8" w14:textId="77777777" w:rsidR="00DC3EB4" w:rsidRDefault="00DC3EB4" w:rsidP="00BB1609">
      <w:r>
        <w:separator/>
      </w:r>
    </w:p>
  </w:endnote>
  <w:endnote w:type="continuationSeparator" w:id="0">
    <w:p w14:paraId="3CAE4E36" w14:textId="77777777" w:rsidR="00DC3EB4" w:rsidRDefault="00DC3EB4" w:rsidP="00BB1609">
      <w:r>
        <w:continuationSeparator/>
      </w:r>
    </w:p>
  </w:endnote>
  <w:endnote w:type="continuationNotice" w:id="1">
    <w:p w14:paraId="1524B757" w14:textId="77777777" w:rsidR="00DC3EB4" w:rsidRDefault="00DC3E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7F9621B" w14:paraId="5022018F" w14:textId="77777777" w:rsidTr="07F9621B">
      <w:trPr>
        <w:trHeight w:val="300"/>
      </w:trPr>
      <w:tc>
        <w:tcPr>
          <w:tcW w:w="3120" w:type="dxa"/>
        </w:tcPr>
        <w:p w14:paraId="7AF2B23F" w14:textId="4D9266CE" w:rsidR="07F9621B" w:rsidRDefault="07F9621B" w:rsidP="07F9621B">
          <w:pPr>
            <w:pStyle w:val="Header"/>
            <w:ind w:left="-115"/>
          </w:pPr>
        </w:p>
      </w:tc>
      <w:tc>
        <w:tcPr>
          <w:tcW w:w="3120" w:type="dxa"/>
        </w:tcPr>
        <w:p w14:paraId="1276BADA" w14:textId="40BA15C3" w:rsidR="07F9621B" w:rsidRDefault="07F9621B" w:rsidP="07F9621B">
          <w:pPr>
            <w:pStyle w:val="Header"/>
            <w:jc w:val="center"/>
          </w:pPr>
        </w:p>
      </w:tc>
      <w:tc>
        <w:tcPr>
          <w:tcW w:w="3120" w:type="dxa"/>
        </w:tcPr>
        <w:p w14:paraId="1EF95736" w14:textId="7AD0DD41" w:rsidR="07F9621B" w:rsidRDefault="07F9621B" w:rsidP="07F9621B">
          <w:pPr>
            <w:pStyle w:val="Header"/>
            <w:ind w:right="-115"/>
            <w:jc w:val="right"/>
          </w:pPr>
        </w:p>
      </w:tc>
    </w:tr>
  </w:tbl>
  <w:p w14:paraId="3600E09D" w14:textId="22F91C2D" w:rsidR="07F9621B" w:rsidRDefault="07F9621B" w:rsidP="07F962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34E08" w14:textId="77777777" w:rsidR="00DC3EB4" w:rsidRDefault="00DC3EB4" w:rsidP="00BB1609">
      <w:r>
        <w:separator/>
      </w:r>
    </w:p>
  </w:footnote>
  <w:footnote w:type="continuationSeparator" w:id="0">
    <w:p w14:paraId="705D4C59" w14:textId="77777777" w:rsidR="00DC3EB4" w:rsidRDefault="00DC3EB4" w:rsidP="00BB1609">
      <w:r>
        <w:continuationSeparator/>
      </w:r>
    </w:p>
  </w:footnote>
  <w:footnote w:type="continuationNotice" w:id="1">
    <w:p w14:paraId="2B2F3F61" w14:textId="77777777" w:rsidR="00DC3EB4" w:rsidRDefault="00DC3E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47D768" w14:textId="0C2C8A40" w:rsidR="00D25831" w:rsidRDefault="00E42C6E">
    <w:pPr>
      <w:pStyle w:val="Header"/>
    </w:pPr>
    <w:r>
      <w:rPr>
        <w:noProof/>
      </w:rPr>
      <w:drawing>
        <wp:anchor distT="0" distB="0" distL="114300" distR="114300" simplePos="0" relativeHeight="251659264" behindDoc="0" locked="0" layoutInCell="1" allowOverlap="1" wp14:anchorId="23C06995" wp14:editId="740F1641">
          <wp:simplePos x="0" y="0"/>
          <wp:positionH relativeFrom="column">
            <wp:posOffset>-914400</wp:posOffset>
          </wp:positionH>
          <wp:positionV relativeFrom="paragraph">
            <wp:posOffset>-452284</wp:posOffset>
          </wp:positionV>
          <wp:extent cx="7815580" cy="1609725"/>
          <wp:effectExtent l="0" t="0" r="0" b="9525"/>
          <wp:wrapNone/>
          <wp:docPr id="1460977629" name="Picture 1460977629" descr="A blu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977629" name="Picture 1460977629" descr="A blue rectangle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5580" cy="16097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F3236"/>
    <w:multiLevelType w:val="hybridMultilevel"/>
    <w:tmpl w:val="F82E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06034"/>
    <w:multiLevelType w:val="hybridMultilevel"/>
    <w:tmpl w:val="18B8A7B8"/>
    <w:lvl w:ilvl="0" w:tplc="53DCB79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F770B1"/>
    <w:multiLevelType w:val="hybridMultilevel"/>
    <w:tmpl w:val="E0082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545221">
    <w:abstractNumId w:val="1"/>
  </w:num>
  <w:num w:numId="2" w16cid:durableId="763190481">
    <w:abstractNumId w:val="2"/>
  </w:num>
  <w:num w:numId="3" w16cid:durableId="7644982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832"/>
    <w:rsid w:val="00002535"/>
    <w:rsid w:val="00012174"/>
    <w:rsid w:val="0001270D"/>
    <w:rsid w:val="000127F9"/>
    <w:rsid w:val="000138F1"/>
    <w:rsid w:val="000165F4"/>
    <w:rsid w:val="00017691"/>
    <w:rsid w:val="00021724"/>
    <w:rsid w:val="00031D51"/>
    <w:rsid w:val="00032468"/>
    <w:rsid w:val="00032783"/>
    <w:rsid w:val="000369DC"/>
    <w:rsid w:val="000378C0"/>
    <w:rsid w:val="0004247C"/>
    <w:rsid w:val="00057469"/>
    <w:rsid w:val="00060EB0"/>
    <w:rsid w:val="00064235"/>
    <w:rsid w:val="000656AC"/>
    <w:rsid w:val="00065D67"/>
    <w:rsid w:val="0006671F"/>
    <w:rsid w:val="00067B88"/>
    <w:rsid w:val="00071CCF"/>
    <w:rsid w:val="0007FEE4"/>
    <w:rsid w:val="00092663"/>
    <w:rsid w:val="000952C7"/>
    <w:rsid w:val="00095AB8"/>
    <w:rsid w:val="000A14EB"/>
    <w:rsid w:val="000A4FCC"/>
    <w:rsid w:val="000A66E1"/>
    <w:rsid w:val="000B371E"/>
    <w:rsid w:val="000C1BA2"/>
    <w:rsid w:val="000C2DF8"/>
    <w:rsid w:val="000C33D2"/>
    <w:rsid w:val="000C611F"/>
    <w:rsid w:val="000D1777"/>
    <w:rsid w:val="000D3FBC"/>
    <w:rsid w:val="000D5832"/>
    <w:rsid w:val="000E061C"/>
    <w:rsid w:val="000E3001"/>
    <w:rsid w:val="000E388D"/>
    <w:rsid w:val="000E46BC"/>
    <w:rsid w:val="000F34B6"/>
    <w:rsid w:val="000F5602"/>
    <w:rsid w:val="000F616A"/>
    <w:rsid w:val="000F6436"/>
    <w:rsid w:val="001003AA"/>
    <w:rsid w:val="00107049"/>
    <w:rsid w:val="001103D8"/>
    <w:rsid w:val="00117A19"/>
    <w:rsid w:val="001359D5"/>
    <w:rsid w:val="00136C1F"/>
    <w:rsid w:val="00142124"/>
    <w:rsid w:val="00151AF9"/>
    <w:rsid w:val="001544A9"/>
    <w:rsid w:val="001546A0"/>
    <w:rsid w:val="00157FA4"/>
    <w:rsid w:val="00162D8D"/>
    <w:rsid w:val="001857DA"/>
    <w:rsid w:val="00186769"/>
    <w:rsid w:val="001867E0"/>
    <w:rsid w:val="00190409"/>
    <w:rsid w:val="00194117"/>
    <w:rsid w:val="001955EE"/>
    <w:rsid w:val="001A78BC"/>
    <w:rsid w:val="001B05F4"/>
    <w:rsid w:val="001B35D8"/>
    <w:rsid w:val="001B4328"/>
    <w:rsid w:val="001B611A"/>
    <w:rsid w:val="001C089A"/>
    <w:rsid w:val="001C2133"/>
    <w:rsid w:val="001D4101"/>
    <w:rsid w:val="001D7DDE"/>
    <w:rsid w:val="001E5A25"/>
    <w:rsid w:val="001E6288"/>
    <w:rsid w:val="001F208B"/>
    <w:rsid w:val="001F21AB"/>
    <w:rsid w:val="001F4409"/>
    <w:rsid w:val="001F745F"/>
    <w:rsid w:val="00222A3A"/>
    <w:rsid w:val="00222DE6"/>
    <w:rsid w:val="00224D15"/>
    <w:rsid w:val="00235CDD"/>
    <w:rsid w:val="002427FC"/>
    <w:rsid w:val="00250C3A"/>
    <w:rsid w:val="00251DB9"/>
    <w:rsid w:val="0025254A"/>
    <w:rsid w:val="00255096"/>
    <w:rsid w:val="00265558"/>
    <w:rsid w:val="0027794D"/>
    <w:rsid w:val="00277DE4"/>
    <w:rsid w:val="002830A8"/>
    <w:rsid w:val="0028511C"/>
    <w:rsid w:val="00292839"/>
    <w:rsid w:val="002961CF"/>
    <w:rsid w:val="002A1DFD"/>
    <w:rsid w:val="002A2614"/>
    <w:rsid w:val="002A537C"/>
    <w:rsid w:val="002B54D6"/>
    <w:rsid w:val="002C2DDB"/>
    <w:rsid w:val="002D264A"/>
    <w:rsid w:val="002D4417"/>
    <w:rsid w:val="002D4A93"/>
    <w:rsid w:val="002D6389"/>
    <w:rsid w:val="002E1A1D"/>
    <w:rsid w:val="002E222E"/>
    <w:rsid w:val="002E56DC"/>
    <w:rsid w:val="002F340D"/>
    <w:rsid w:val="002F42E3"/>
    <w:rsid w:val="002F44FF"/>
    <w:rsid w:val="002F47C7"/>
    <w:rsid w:val="0030010A"/>
    <w:rsid w:val="00313716"/>
    <w:rsid w:val="00327608"/>
    <w:rsid w:val="003361BE"/>
    <w:rsid w:val="00337C8E"/>
    <w:rsid w:val="0034770A"/>
    <w:rsid w:val="00347C9E"/>
    <w:rsid w:val="00351E40"/>
    <w:rsid w:val="003540C0"/>
    <w:rsid w:val="003733F1"/>
    <w:rsid w:val="0038149D"/>
    <w:rsid w:val="00385D16"/>
    <w:rsid w:val="00393D04"/>
    <w:rsid w:val="00397AF0"/>
    <w:rsid w:val="003A78B0"/>
    <w:rsid w:val="003C22EE"/>
    <w:rsid w:val="003C26FE"/>
    <w:rsid w:val="003D0639"/>
    <w:rsid w:val="003F04CE"/>
    <w:rsid w:val="003F0CE0"/>
    <w:rsid w:val="003F5D1A"/>
    <w:rsid w:val="003F7D0F"/>
    <w:rsid w:val="00402360"/>
    <w:rsid w:val="00405BC1"/>
    <w:rsid w:val="0041341B"/>
    <w:rsid w:val="00430530"/>
    <w:rsid w:val="004305F7"/>
    <w:rsid w:val="0043077B"/>
    <w:rsid w:val="00437FB1"/>
    <w:rsid w:val="00442871"/>
    <w:rsid w:val="00442E35"/>
    <w:rsid w:val="0044649B"/>
    <w:rsid w:val="00446D73"/>
    <w:rsid w:val="0045259B"/>
    <w:rsid w:val="0046317B"/>
    <w:rsid w:val="00474B9F"/>
    <w:rsid w:val="00481A98"/>
    <w:rsid w:val="00485003"/>
    <w:rsid w:val="004858A3"/>
    <w:rsid w:val="00496046"/>
    <w:rsid w:val="004968AB"/>
    <w:rsid w:val="004A04B1"/>
    <w:rsid w:val="004A096B"/>
    <w:rsid w:val="004A3642"/>
    <w:rsid w:val="004B261B"/>
    <w:rsid w:val="004C10AF"/>
    <w:rsid w:val="004C3950"/>
    <w:rsid w:val="004C61B6"/>
    <w:rsid w:val="004D3953"/>
    <w:rsid w:val="004D501B"/>
    <w:rsid w:val="004E6C26"/>
    <w:rsid w:val="004F1F31"/>
    <w:rsid w:val="004F271F"/>
    <w:rsid w:val="004F69E4"/>
    <w:rsid w:val="00500F84"/>
    <w:rsid w:val="00503850"/>
    <w:rsid w:val="00510E7F"/>
    <w:rsid w:val="0052093B"/>
    <w:rsid w:val="00536B18"/>
    <w:rsid w:val="00536EFA"/>
    <w:rsid w:val="005401EB"/>
    <w:rsid w:val="00540342"/>
    <w:rsid w:val="00547A6C"/>
    <w:rsid w:val="00563EE7"/>
    <w:rsid w:val="0056468C"/>
    <w:rsid w:val="0056470E"/>
    <w:rsid w:val="00565AC2"/>
    <w:rsid w:val="0057270F"/>
    <w:rsid w:val="00572B22"/>
    <w:rsid w:val="00582345"/>
    <w:rsid w:val="00582EC6"/>
    <w:rsid w:val="0058321B"/>
    <w:rsid w:val="00585C8C"/>
    <w:rsid w:val="00587059"/>
    <w:rsid w:val="0058797E"/>
    <w:rsid w:val="00587FDF"/>
    <w:rsid w:val="00590F94"/>
    <w:rsid w:val="00596177"/>
    <w:rsid w:val="005A4F6D"/>
    <w:rsid w:val="005B4885"/>
    <w:rsid w:val="005B54E1"/>
    <w:rsid w:val="005C5B8C"/>
    <w:rsid w:val="005D3E80"/>
    <w:rsid w:val="005D54C8"/>
    <w:rsid w:val="005E120D"/>
    <w:rsid w:val="005F074C"/>
    <w:rsid w:val="005F0767"/>
    <w:rsid w:val="005F35E8"/>
    <w:rsid w:val="00600F3F"/>
    <w:rsid w:val="00602E53"/>
    <w:rsid w:val="006119C1"/>
    <w:rsid w:val="00632173"/>
    <w:rsid w:val="00633FB6"/>
    <w:rsid w:val="0063608C"/>
    <w:rsid w:val="006414A8"/>
    <w:rsid w:val="006518DA"/>
    <w:rsid w:val="00653E09"/>
    <w:rsid w:val="00656C68"/>
    <w:rsid w:val="00656E14"/>
    <w:rsid w:val="006677CF"/>
    <w:rsid w:val="0068014F"/>
    <w:rsid w:val="00680667"/>
    <w:rsid w:val="006967A6"/>
    <w:rsid w:val="0069740A"/>
    <w:rsid w:val="006A1C8D"/>
    <w:rsid w:val="006A5E30"/>
    <w:rsid w:val="006A719B"/>
    <w:rsid w:val="006A7F8D"/>
    <w:rsid w:val="006B078E"/>
    <w:rsid w:val="006B13F1"/>
    <w:rsid w:val="006B6018"/>
    <w:rsid w:val="006C59CA"/>
    <w:rsid w:val="006C623D"/>
    <w:rsid w:val="006D036F"/>
    <w:rsid w:val="006D2718"/>
    <w:rsid w:val="006D603E"/>
    <w:rsid w:val="006D69FC"/>
    <w:rsid w:val="006E245C"/>
    <w:rsid w:val="006E5ABC"/>
    <w:rsid w:val="006F091F"/>
    <w:rsid w:val="006F50E4"/>
    <w:rsid w:val="006F5BCA"/>
    <w:rsid w:val="0070036B"/>
    <w:rsid w:val="00711414"/>
    <w:rsid w:val="0071222B"/>
    <w:rsid w:val="0071484E"/>
    <w:rsid w:val="0071500A"/>
    <w:rsid w:val="00715236"/>
    <w:rsid w:val="00723E34"/>
    <w:rsid w:val="00726A1F"/>
    <w:rsid w:val="00726EA2"/>
    <w:rsid w:val="0072769E"/>
    <w:rsid w:val="00732CB5"/>
    <w:rsid w:val="00736FDA"/>
    <w:rsid w:val="00746A73"/>
    <w:rsid w:val="00750129"/>
    <w:rsid w:val="00750CDA"/>
    <w:rsid w:val="0075333C"/>
    <w:rsid w:val="007567FF"/>
    <w:rsid w:val="00760689"/>
    <w:rsid w:val="00761419"/>
    <w:rsid w:val="00762D99"/>
    <w:rsid w:val="007704DC"/>
    <w:rsid w:val="007737B0"/>
    <w:rsid w:val="0077404F"/>
    <w:rsid w:val="00790D1F"/>
    <w:rsid w:val="0079180E"/>
    <w:rsid w:val="00794E16"/>
    <w:rsid w:val="00797DAF"/>
    <w:rsid w:val="007A340F"/>
    <w:rsid w:val="007B16EF"/>
    <w:rsid w:val="007B28F7"/>
    <w:rsid w:val="007B2F19"/>
    <w:rsid w:val="007B5260"/>
    <w:rsid w:val="007B6305"/>
    <w:rsid w:val="007C0A52"/>
    <w:rsid w:val="007C4F95"/>
    <w:rsid w:val="007C7109"/>
    <w:rsid w:val="007D442B"/>
    <w:rsid w:val="007D4D3A"/>
    <w:rsid w:val="007E0EBF"/>
    <w:rsid w:val="007E4EC5"/>
    <w:rsid w:val="007F11BE"/>
    <w:rsid w:val="007F1D28"/>
    <w:rsid w:val="007F2513"/>
    <w:rsid w:val="00800383"/>
    <w:rsid w:val="00810853"/>
    <w:rsid w:val="00814C66"/>
    <w:rsid w:val="008200B1"/>
    <w:rsid w:val="00821FF4"/>
    <w:rsid w:val="008240BC"/>
    <w:rsid w:val="00827144"/>
    <w:rsid w:val="0084710D"/>
    <w:rsid w:val="00847F5A"/>
    <w:rsid w:val="00851E65"/>
    <w:rsid w:val="0085682F"/>
    <w:rsid w:val="00864BA8"/>
    <w:rsid w:val="00886142"/>
    <w:rsid w:val="008934B8"/>
    <w:rsid w:val="0089388F"/>
    <w:rsid w:val="008A129C"/>
    <w:rsid w:val="008B3F2B"/>
    <w:rsid w:val="008C377E"/>
    <w:rsid w:val="008D3625"/>
    <w:rsid w:val="008D39F2"/>
    <w:rsid w:val="008D49C8"/>
    <w:rsid w:val="008D6DE5"/>
    <w:rsid w:val="008E0145"/>
    <w:rsid w:val="008E2B3A"/>
    <w:rsid w:val="008F76EA"/>
    <w:rsid w:val="00910E40"/>
    <w:rsid w:val="00913092"/>
    <w:rsid w:val="00913EF5"/>
    <w:rsid w:val="00923725"/>
    <w:rsid w:val="00941EB6"/>
    <w:rsid w:val="0095036C"/>
    <w:rsid w:val="00955CCB"/>
    <w:rsid w:val="00960097"/>
    <w:rsid w:val="009654E9"/>
    <w:rsid w:val="00975935"/>
    <w:rsid w:val="00987452"/>
    <w:rsid w:val="009A4559"/>
    <w:rsid w:val="009B1C57"/>
    <w:rsid w:val="009B42F5"/>
    <w:rsid w:val="009B510B"/>
    <w:rsid w:val="009B5FF0"/>
    <w:rsid w:val="009C1CB2"/>
    <w:rsid w:val="009C2CE2"/>
    <w:rsid w:val="009C392A"/>
    <w:rsid w:val="009D7D75"/>
    <w:rsid w:val="009E1FA8"/>
    <w:rsid w:val="009E6DFE"/>
    <w:rsid w:val="009F1C51"/>
    <w:rsid w:val="009F21AA"/>
    <w:rsid w:val="009F7E06"/>
    <w:rsid w:val="00A01F79"/>
    <w:rsid w:val="00A07A77"/>
    <w:rsid w:val="00A129B9"/>
    <w:rsid w:val="00A13EA0"/>
    <w:rsid w:val="00A16793"/>
    <w:rsid w:val="00A17629"/>
    <w:rsid w:val="00A236D1"/>
    <w:rsid w:val="00A24A63"/>
    <w:rsid w:val="00A30977"/>
    <w:rsid w:val="00A310E0"/>
    <w:rsid w:val="00A31936"/>
    <w:rsid w:val="00A33E69"/>
    <w:rsid w:val="00A5134F"/>
    <w:rsid w:val="00A61198"/>
    <w:rsid w:val="00A62F7E"/>
    <w:rsid w:val="00A6664F"/>
    <w:rsid w:val="00A71383"/>
    <w:rsid w:val="00A7338E"/>
    <w:rsid w:val="00A80B9D"/>
    <w:rsid w:val="00A8203A"/>
    <w:rsid w:val="00A83CF7"/>
    <w:rsid w:val="00A87A8E"/>
    <w:rsid w:val="00A90101"/>
    <w:rsid w:val="00A92724"/>
    <w:rsid w:val="00AA350F"/>
    <w:rsid w:val="00AA5843"/>
    <w:rsid w:val="00AA584D"/>
    <w:rsid w:val="00AB4142"/>
    <w:rsid w:val="00AB55A8"/>
    <w:rsid w:val="00AC295D"/>
    <w:rsid w:val="00AC30B3"/>
    <w:rsid w:val="00AC77BC"/>
    <w:rsid w:val="00AD211E"/>
    <w:rsid w:val="00AD403E"/>
    <w:rsid w:val="00AE37A1"/>
    <w:rsid w:val="00AE7DDC"/>
    <w:rsid w:val="00B056E4"/>
    <w:rsid w:val="00B111CC"/>
    <w:rsid w:val="00B122B4"/>
    <w:rsid w:val="00B16BD2"/>
    <w:rsid w:val="00B206A4"/>
    <w:rsid w:val="00B22E5B"/>
    <w:rsid w:val="00B2657A"/>
    <w:rsid w:val="00B27CAC"/>
    <w:rsid w:val="00B328D9"/>
    <w:rsid w:val="00B32DE2"/>
    <w:rsid w:val="00B356A7"/>
    <w:rsid w:val="00B5016B"/>
    <w:rsid w:val="00B50177"/>
    <w:rsid w:val="00B5673C"/>
    <w:rsid w:val="00B7293A"/>
    <w:rsid w:val="00B73BB2"/>
    <w:rsid w:val="00B84331"/>
    <w:rsid w:val="00B857A6"/>
    <w:rsid w:val="00B861F2"/>
    <w:rsid w:val="00B92F86"/>
    <w:rsid w:val="00B969A2"/>
    <w:rsid w:val="00BA0848"/>
    <w:rsid w:val="00BA6803"/>
    <w:rsid w:val="00BB079F"/>
    <w:rsid w:val="00BB1609"/>
    <w:rsid w:val="00BB2287"/>
    <w:rsid w:val="00BB583D"/>
    <w:rsid w:val="00BC4905"/>
    <w:rsid w:val="00BC7041"/>
    <w:rsid w:val="00BD6640"/>
    <w:rsid w:val="00BD6F72"/>
    <w:rsid w:val="00BE202F"/>
    <w:rsid w:val="00BE2464"/>
    <w:rsid w:val="00BE2F44"/>
    <w:rsid w:val="00BE7C78"/>
    <w:rsid w:val="00BF3C7D"/>
    <w:rsid w:val="00BF3ECD"/>
    <w:rsid w:val="00BF4387"/>
    <w:rsid w:val="00C05FEE"/>
    <w:rsid w:val="00C06712"/>
    <w:rsid w:val="00C07393"/>
    <w:rsid w:val="00C14B58"/>
    <w:rsid w:val="00C37662"/>
    <w:rsid w:val="00C45E69"/>
    <w:rsid w:val="00C50AB2"/>
    <w:rsid w:val="00C53476"/>
    <w:rsid w:val="00C53D8A"/>
    <w:rsid w:val="00C57B30"/>
    <w:rsid w:val="00C657AA"/>
    <w:rsid w:val="00C668DD"/>
    <w:rsid w:val="00C67487"/>
    <w:rsid w:val="00C72D52"/>
    <w:rsid w:val="00C73A93"/>
    <w:rsid w:val="00C741BB"/>
    <w:rsid w:val="00C87E2A"/>
    <w:rsid w:val="00C9125A"/>
    <w:rsid w:val="00C94C8F"/>
    <w:rsid w:val="00CB42DC"/>
    <w:rsid w:val="00CC2373"/>
    <w:rsid w:val="00CD5551"/>
    <w:rsid w:val="00CE1942"/>
    <w:rsid w:val="00CE25A7"/>
    <w:rsid w:val="00CE43CF"/>
    <w:rsid w:val="00CE5CD7"/>
    <w:rsid w:val="00CF593A"/>
    <w:rsid w:val="00CF7992"/>
    <w:rsid w:val="00D05A46"/>
    <w:rsid w:val="00D060F6"/>
    <w:rsid w:val="00D157B6"/>
    <w:rsid w:val="00D24C3B"/>
    <w:rsid w:val="00D24E5D"/>
    <w:rsid w:val="00D25831"/>
    <w:rsid w:val="00D3176A"/>
    <w:rsid w:val="00D33320"/>
    <w:rsid w:val="00D3476A"/>
    <w:rsid w:val="00D35C52"/>
    <w:rsid w:val="00D436B7"/>
    <w:rsid w:val="00D62679"/>
    <w:rsid w:val="00D6337A"/>
    <w:rsid w:val="00D64F8E"/>
    <w:rsid w:val="00D7251C"/>
    <w:rsid w:val="00D72E44"/>
    <w:rsid w:val="00D81628"/>
    <w:rsid w:val="00D82EE6"/>
    <w:rsid w:val="00D9547C"/>
    <w:rsid w:val="00DA40BD"/>
    <w:rsid w:val="00DA6DA2"/>
    <w:rsid w:val="00DB2919"/>
    <w:rsid w:val="00DC071C"/>
    <w:rsid w:val="00DC3DDB"/>
    <w:rsid w:val="00DC3EB4"/>
    <w:rsid w:val="00DC4650"/>
    <w:rsid w:val="00DC6B44"/>
    <w:rsid w:val="00DC7402"/>
    <w:rsid w:val="00DD0636"/>
    <w:rsid w:val="00DD0E6E"/>
    <w:rsid w:val="00DD24DD"/>
    <w:rsid w:val="00DD334C"/>
    <w:rsid w:val="00DD3A83"/>
    <w:rsid w:val="00DD4436"/>
    <w:rsid w:val="00DE03D5"/>
    <w:rsid w:val="00DE3B8B"/>
    <w:rsid w:val="00DF1E77"/>
    <w:rsid w:val="00DF3E97"/>
    <w:rsid w:val="00DF7C7E"/>
    <w:rsid w:val="00E02788"/>
    <w:rsid w:val="00E16C32"/>
    <w:rsid w:val="00E1712A"/>
    <w:rsid w:val="00E207ED"/>
    <w:rsid w:val="00E264BF"/>
    <w:rsid w:val="00E2684E"/>
    <w:rsid w:val="00E311C0"/>
    <w:rsid w:val="00E31CCB"/>
    <w:rsid w:val="00E41E1C"/>
    <w:rsid w:val="00E42C6E"/>
    <w:rsid w:val="00E44F98"/>
    <w:rsid w:val="00E52A81"/>
    <w:rsid w:val="00E7635F"/>
    <w:rsid w:val="00E853FF"/>
    <w:rsid w:val="00E911F1"/>
    <w:rsid w:val="00E9363D"/>
    <w:rsid w:val="00E96D41"/>
    <w:rsid w:val="00E972A9"/>
    <w:rsid w:val="00EA2646"/>
    <w:rsid w:val="00EA71BC"/>
    <w:rsid w:val="00EB01AB"/>
    <w:rsid w:val="00EB174C"/>
    <w:rsid w:val="00EB7CF2"/>
    <w:rsid w:val="00EC404A"/>
    <w:rsid w:val="00EC4DC4"/>
    <w:rsid w:val="00EC50F7"/>
    <w:rsid w:val="00ED155D"/>
    <w:rsid w:val="00ED412F"/>
    <w:rsid w:val="00EE00DA"/>
    <w:rsid w:val="00EE31ED"/>
    <w:rsid w:val="00EE3C17"/>
    <w:rsid w:val="00EE5604"/>
    <w:rsid w:val="00EF6790"/>
    <w:rsid w:val="00F22E14"/>
    <w:rsid w:val="00F238AF"/>
    <w:rsid w:val="00F277B1"/>
    <w:rsid w:val="00F311E0"/>
    <w:rsid w:val="00F34023"/>
    <w:rsid w:val="00F36A15"/>
    <w:rsid w:val="00F47498"/>
    <w:rsid w:val="00F6130E"/>
    <w:rsid w:val="00F821BA"/>
    <w:rsid w:val="00F84555"/>
    <w:rsid w:val="00F865FD"/>
    <w:rsid w:val="00FA1065"/>
    <w:rsid w:val="00FA3443"/>
    <w:rsid w:val="00FA481A"/>
    <w:rsid w:val="00FA4870"/>
    <w:rsid w:val="00FA6F90"/>
    <w:rsid w:val="00FB757C"/>
    <w:rsid w:val="00FC0963"/>
    <w:rsid w:val="00FC23E9"/>
    <w:rsid w:val="00FC25D4"/>
    <w:rsid w:val="00FC44F5"/>
    <w:rsid w:val="00FC678E"/>
    <w:rsid w:val="00FD2918"/>
    <w:rsid w:val="00FF3A29"/>
    <w:rsid w:val="00FF67DC"/>
    <w:rsid w:val="010F5B09"/>
    <w:rsid w:val="0157A18A"/>
    <w:rsid w:val="0254612F"/>
    <w:rsid w:val="02754C43"/>
    <w:rsid w:val="03A3DF7A"/>
    <w:rsid w:val="050FF45F"/>
    <w:rsid w:val="0566B277"/>
    <w:rsid w:val="05B6CF29"/>
    <w:rsid w:val="06433845"/>
    <w:rsid w:val="0668F96E"/>
    <w:rsid w:val="07F9621B"/>
    <w:rsid w:val="08490235"/>
    <w:rsid w:val="090007FD"/>
    <w:rsid w:val="09624329"/>
    <w:rsid w:val="09B5B7D8"/>
    <w:rsid w:val="0A27EBE8"/>
    <w:rsid w:val="0A58CA77"/>
    <w:rsid w:val="0B7CFFBD"/>
    <w:rsid w:val="0BE628D7"/>
    <w:rsid w:val="0C7A99E0"/>
    <w:rsid w:val="0CC142E5"/>
    <w:rsid w:val="0D3A790F"/>
    <w:rsid w:val="0DCC44AF"/>
    <w:rsid w:val="0E635EF4"/>
    <w:rsid w:val="0E801C7A"/>
    <w:rsid w:val="0ED54940"/>
    <w:rsid w:val="0F33EF8B"/>
    <w:rsid w:val="0FE2DF2B"/>
    <w:rsid w:val="10227A39"/>
    <w:rsid w:val="10769F25"/>
    <w:rsid w:val="11921004"/>
    <w:rsid w:val="11B7304B"/>
    <w:rsid w:val="12F60F91"/>
    <w:rsid w:val="1360FA0F"/>
    <w:rsid w:val="13E375CA"/>
    <w:rsid w:val="143D0926"/>
    <w:rsid w:val="14627493"/>
    <w:rsid w:val="149C4130"/>
    <w:rsid w:val="15302042"/>
    <w:rsid w:val="155150CA"/>
    <w:rsid w:val="15584CEA"/>
    <w:rsid w:val="164A53F0"/>
    <w:rsid w:val="16E84A41"/>
    <w:rsid w:val="17730902"/>
    <w:rsid w:val="178E320E"/>
    <w:rsid w:val="17FD7531"/>
    <w:rsid w:val="1840F89E"/>
    <w:rsid w:val="1892F1A1"/>
    <w:rsid w:val="1A4B33AA"/>
    <w:rsid w:val="1A645C07"/>
    <w:rsid w:val="1B05B447"/>
    <w:rsid w:val="1B30E294"/>
    <w:rsid w:val="1B66A517"/>
    <w:rsid w:val="1BF15BE3"/>
    <w:rsid w:val="1BFD45E9"/>
    <w:rsid w:val="1D316C8F"/>
    <w:rsid w:val="1D8CBD62"/>
    <w:rsid w:val="1D9BFCC9"/>
    <w:rsid w:val="1DABB68A"/>
    <w:rsid w:val="1DAF6D65"/>
    <w:rsid w:val="1E7169B3"/>
    <w:rsid w:val="1F37CD2A"/>
    <w:rsid w:val="1FB58DAD"/>
    <w:rsid w:val="200C9C58"/>
    <w:rsid w:val="20BA752E"/>
    <w:rsid w:val="221D9DD3"/>
    <w:rsid w:val="225CD124"/>
    <w:rsid w:val="22AB82AF"/>
    <w:rsid w:val="22F244CF"/>
    <w:rsid w:val="23F215F0"/>
    <w:rsid w:val="23FF3EC2"/>
    <w:rsid w:val="243811D4"/>
    <w:rsid w:val="2463C296"/>
    <w:rsid w:val="25FDC204"/>
    <w:rsid w:val="2637CEFF"/>
    <w:rsid w:val="2681C37D"/>
    <w:rsid w:val="2713BB07"/>
    <w:rsid w:val="273BF8DD"/>
    <w:rsid w:val="2785C7E8"/>
    <w:rsid w:val="2942A182"/>
    <w:rsid w:val="29985263"/>
    <w:rsid w:val="2A3B4D6A"/>
    <w:rsid w:val="2B41C723"/>
    <w:rsid w:val="2B5D0689"/>
    <w:rsid w:val="2B9E05FF"/>
    <w:rsid w:val="2E274591"/>
    <w:rsid w:val="2E342055"/>
    <w:rsid w:val="2E894026"/>
    <w:rsid w:val="2EA5E386"/>
    <w:rsid w:val="2EC1408F"/>
    <w:rsid w:val="2F833846"/>
    <w:rsid w:val="30D8867E"/>
    <w:rsid w:val="320810CA"/>
    <w:rsid w:val="32CFD997"/>
    <w:rsid w:val="337954A9"/>
    <w:rsid w:val="337A86F6"/>
    <w:rsid w:val="33A7CC8F"/>
    <w:rsid w:val="34798314"/>
    <w:rsid w:val="34AE5CD7"/>
    <w:rsid w:val="34D8DC07"/>
    <w:rsid w:val="3515250A"/>
    <w:rsid w:val="36251A7C"/>
    <w:rsid w:val="369024FA"/>
    <w:rsid w:val="37F049C6"/>
    <w:rsid w:val="38F4AAFA"/>
    <w:rsid w:val="39C8F9AF"/>
    <w:rsid w:val="3AD6A444"/>
    <w:rsid w:val="3B0E7C6D"/>
    <w:rsid w:val="3C2C607D"/>
    <w:rsid w:val="3D0D6A3C"/>
    <w:rsid w:val="3D36F2B3"/>
    <w:rsid w:val="3E57A751"/>
    <w:rsid w:val="3E6532C3"/>
    <w:rsid w:val="3F3E4474"/>
    <w:rsid w:val="3F961DEF"/>
    <w:rsid w:val="3FDA0F91"/>
    <w:rsid w:val="4017540A"/>
    <w:rsid w:val="4059E951"/>
    <w:rsid w:val="407C5483"/>
    <w:rsid w:val="4199CEA6"/>
    <w:rsid w:val="427B60EF"/>
    <w:rsid w:val="428D5C43"/>
    <w:rsid w:val="44CCCCBD"/>
    <w:rsid w:val="462FA81C"/>
    <w:rsid w:val="46C70253"/>
    <w:rsid w:val="46D485A1"/>
    <w:rsid w:val="46EA6A65"/>
    <w:rsid w:val="47E48EE1"/>
    <w:rsid w:val="480B87FE"/>
    <w:rsid w:val="48C06D61"/>
    <w:rsid w:val="49ED7F20"/>
    <w:rsid w:val="4A1CFCAD"/>
    <w:rsid w:val="4AC732E7"/>
    <w:rsid w:val="4ACED612"/>
    <w:rsid w:val="4ACFA38C"/>
    <w:rsid w:val="4BC8E855"/>
    <w:rsid w:val="4CC40BA8"/>
    <w:rsid w:val="4DF791ED"/>
    <w:rsid w:val="4E96A4E8"/>
    <w:rsid w:val="4F683CF6"/>
    <w:rsid w:val="502F3B04"/>
    <w:rsid w:val="50C1A717"/>
    <w:rsid w:val="51489611"/>
    <w:rsid w:val="51B4FD52"/>
    <w:rsid w:val="5376D8BE"/>
    <w:rsid w:val="5566F2BA"/>
    <w:rsid w:val="5583B67A"/>
    <w:rsid w:val="562EC540"/>
    <w:rsid w:val="56F65EA5"/>
    <w:rsid w:val="58378B2B"/>
    <w:rsid w:val="58CAFD49"/>
    <w:rsid w:val="59161E4A"/>
    <w:rsid w:val="59400F3F"/>
    <w:rsid w:val="5A13E684"/>
    <w:rsid w:val="5B6D9073"/>
    <w:rsid w:val="5BFE42C3"/>
    <w:rsid w:val="5CE6B8FF"/>
    <w:rsid w:val="5D283A41"/>
    <w:rsid w:val="5E95547A"/>
    <w:rsid w:val="5EDBE510"/>
    <w:rsid w:val="5EFCF858"/>
    <w:rsid w:val="5F40B9E3"/>
    <w:rsid w:val="5F66640F"/>
    <w:rsid w:val="5FB9C179"/>
    <w:rsid w:val="6040EE40"/>
    <w:rsid w:val="60B29208"/>
    <w:rsid w:val="610959D0"/>
    <w:rsid w:val="61F9A63E"/>
    <w:rsid w:val="6219D663"/>
    <w:rsid w:val="622DF4F6"/>
    <w:rsid w:val="62886362"/>
    <w:rsid w:val="64657E0B"/>
    <w:rsid w:val="64C38F71"/>
    <w:rsid w:val="65AE0A03"/>
    <w:rsid w:val="68472624"/>
    <w:rsid w:val="6897E180"/>
    <w:rsid w:val="693F688C"/>
    <w:rsid w:val="695B7CE6"/>
    <w:rsid w:val="69AA32A8"/>
    <w:rsid w:val="6C1D2A77"/>
    <w:rsid w:val="6CA5A34F"/>
    <w:rsid w:val="6CD58A12"/>
    <w:rsid w:val="6CD9CEC2"/>
    <w:rsid w:val="6EF31BDA"/>
    <w:rsid w:val="713121E5"/>
    <w:rsid w:val="73C1EF29"/>
    <w:rsid w:val="744E3B76"/>
    <w:rsid w:val="751ADB61"/>
    <w:rsid w:val="754D443E"/>
    <w:rsid w:val="759D7A5C"/>
    <w:rsid w:val="779599E5"/>
    <w:rsid w:val="783E6F79"/>
    <w:rsid w:val="7872CB9C"/>
    <w:rsid w:val="78E959D4"/>
    <w:rsid w:val="795D79DC"/>
    <w:rsid w:val="7A5672F2"/>
    <w:rsid w:val="7BF092E9"/>
    <w:rsid w:val="7C3571C5"/>
    <w:rsid w:val="7CD0F517"/>
    <w:rsid w:val="7DBAE1B1"/>
    <w:rsid w:val="7E28FD79"/>
    <w:rsid w:val="7EF803FF"/>
    <w:rsid w:val="7FFC1F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6AFA"/>
  <w15:chartTrackingRefBased/>
  <w15:docId w15:val="{D5DB41C3-1F9F-46F0-9E0F-36CAF6A98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0D5832"/>
  </w:style>
  <w:style w:type="character" w:customStyle="1" w:styleId="DateChar">
    <w:name w:val="Date Char"/>
    <w:basedOn w:val="DefaultParagraphFont"/>
    <w:link w:val="Date"/>
    <w:uiPriority w:val="99"/>
    <w:semiHidden/>
    <w:rsid w:val="000D5832"/>
  </w:style>
  <w:style w:type="paragraph" w:styleId="Revision">
    <w:name w:val="Revision"/>
    <w:hidden/>
    <w:uiPriority w:val="99"/>
    <w:semiHidden/>
    <w:rsid w:val="00D72E44"/>
  </w:style>
  <w:style w:type="character" w:styleId="CommentReference">
    <w:name w:val="annotation reference"/>
    <w:basedOn w:val="DefaultParagraphFont"/>
    <w:uiPriority w:val="99"/>
    <w:semiHidden/>
    <w:unhideWhenUsed/>
    <w:rsid w:val="00D72E44"/>
    <w:rPr>
      <w:sz w:val="16"/>
      <w:szCs w:val="16"/>
    </w:rPr>
  </w:style>
  <w:style w:type="paragraph" w:styleId="CommentText">
    <w:name w:val="annotation text"/>
    <w:basedOn w:val="Normal"/>
    <w:link w:val="CommentTextChar"/>
    <w:uiPriority w:val="99"/>
    <w:unhideWhenUsed/>
    <w:rsid w:val="00D72E44"/>
    <w:rPr>
      <w:sz w:val="20"/>
      <w:szCs w:val="20"/>
    </w:rPr>
  </w:style>
  <w:style w:type="character" w:customStyle="1" w:styleId="CommentTextChar">
    <w:name w:val="Comment Text Char"/>
    <w:basedOn w:val="DefaultParagraphFont"/>
    <w:link w:val="CommentText"/>
    <w:uiPriority w:val="99"/>
    <w:rsid w:val="00D72E44"/>
    <w:rPr>
      <w:sz w:val="20"/>
      <w:szCs w:val="20"/>
    </w:rPr>
  </w:style>
  <w:style w:type="paragraph" w:styleId="CommentSubject">
    <w:name w:val="annotation subject"/>
    <w:basedOn w:val="CommentText"/>
    <w:next w:val="CommentText"/>
    <w:link w:val="CommentSubjectChar"/>
    <w:uiPriority w:val="99"/>
    <w:semiHidden/>
    <w:unhideWhenUsed/>
    <w:rsid w:val="00D72E44"/>
    <w:rPr>
      <w:b/>
      <w:bCs/>
    </w:rPr>
  </w:style>
  <w:style w:type="character" w:customStyle="1" w:styleId="CommentSubjectChar">
    <w:name w:val="Comment Subject Char"/>
    <w:basedOn w:val="CommentTextChar"/>
    <w:link w:val="CommentSubject"/>
    <w:uiPriority w:val="99"/>
    <w:semiHidden/>
    <w:rsid w:val="00D72E44"/>
    <w:rPr>
      <w:b/>
      <w:bCs/>
      <w:sz w:val="20"/>
      <w:szCs w:val="20"/>
    </w:rPr>
  </w:style>
  <w:style w:type="paragraph" w:styleId="ListParagraph">
    <w:name w:val="List Paragraph"/>
    <w:basedOn w:val="Normal"/>
    <w:uiPriority w:val="34"/>
    <w:qFormat/>
    <w:rsid w:val="00481A98"/>
    <w:pPr>
      <w:ind w:left="720"/>
      <w:contextualSpacing/>
    </w:pPr>
  </w:style>
  <w:style w:type="character" w:styleId="Hyperlink">
    <w:name w:val="Hyperlink"/>
    <w:basedOn w:val="DefaultParagraphFont"/>
    <w:uiPriority w:val="99"/>
    <w:unhideWhenUsed/>
    <w:rsid w:val="00B73BB2"/>
    <w:rPr>
      <w:color w:val="0563C1" w:themeColor="hyperlink"/>
      <w:u w:val="single"/>
    </w:rPr>
  </w:style>
  <w:style w:type="character" w:styleId="UnresolvedMention">
    <w:name w:val="Unresolved Mention"/>
    <w:basedOn w:val="DefaultParagraphFont"/>
    <w:uiPriority w:val="99"/>
    <w:semiHidden/>
    <w:unhideWhenUsed/>
    <w:rsid w:val="006967A6"/>
    <w:rPr>
      <w:color w:val="605E5C"/>
      <w:shd w:val="clear" w:color="auto" w:fill="E1DFDD"/>
    </w:rPr>
  </w:style>
  <w:style w:type="character" w:styleId="FollowedHyperlink">
    <w:name w:val="FollowedHyperlink"/>
    <w:basedOn w:val="DefaultParagraphFont"/>
    <w:uiPriority w:val="99"/>
    <w:semiHidden/>
    <w:unhideWhenUsed/>
    <w:rsid w:val="00540342"/>
    <w:rPr>
      <w:color w:val="954F72" w:themeColor="followedHyperlink"/>
      <w:u w:val="single"/>
    </w:rPr>
  </w:style>
  <w:style w:type="paragraph" w:styleId="Header">
    <w:name w:val="header"/>
    <w:basedOn w:val="Normal"/>
    <w:link w:val="HeaderChar"/>
    <w:uiPriority w:val="99"/>
    <w:unhideWhenUsed/>
    <w:rsid w:val="00BB1609"/>
    <w:pPr>
      <w:tabs>
        <w:tab w:val="center" w:pos="4680"/>
        <w:tab w:val="right" w:pos="9360"/>
      </w:tabs>
    </w:pPr>
  </w:style>
  <w:style w:type="character" w:customStyle="1" w:styleId="HeaderChar">
    <w:name w:val="Header Char"/>
    <w:basedOn w:val="DefaultParagraphFont"/>
    <w:link w:val="Header"/>
    <w:uiPriority w:val="99"/>
    <w:rsid w:val="00BB1609"/>
  </w:style>
  <w:style w:type="paragraph" w:styleId="Footer">
    <w:name w:val="footer"/>
    <w:basedOn w:val="Normal"/>
    <w:link w:val="FooterChar"/>
    <w:uiPriority w:val="99"/>
    <w:unhideWhenUsed/>
    <w:rsid w:val="00BB1609"/>
    <w:pPr>
      <w:tabs>
        <w:tab w:val="center" w:pos="4680"/>
        <w:tab w:val="right" w:pos="9360"/>
      </w:tabs>
    </w:pPr>
  </w:style>
  <w:style w:type="character" w:customStyle="1" w:styleId="FooterChar">
    <w:name w:val="Footer Char"/>
    <w:basedOn w:val="DefaultParagraphFont"/>
    <w:link w:val="Footer"/>
    <w:uiPriority w:val="99"/>
    <w:rsid w:val="00BB1609"/>
  </w:style>
  <w:style w:type="table" w:styleId="TableGrid">
    <w:name w:val="Table Grid"/>
    <w:basedOn w:val="TableNormal"/>
    <w:uiPriority w:val="39"/>
    <w:rsid w:val="00EB7CF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680667"/>
    <w:pPr>
      <w:spacing w:before="100" w:beforeAutospacing="1" w:after="100" w:afterAutospacing="1"/>
    </w:pPr>
    <w:rPr>
      <w:rFonts w:ascii="Times New Roman" w:eastAsia="Times New Roman" w:hAnsi="Times New Roman" w:cs="Times New Roman"/>
      <w:lang w:eastAsia="ko-KR"/>
    </w:rPr>
  </w:style>
  <w:style w:type="character" w:customStyle="1" w:styleId="normaltextrun">
    <w:name w:val="normaltextrun"/>
    <w:basedOn w:val="DefaultParagraphFont"/>
    <w:rsid w:val="00680667"/>
  </w:style>
  <w:style w:type="character" w:customStyle="1" w:styleId="eop">
    <w:name w:val="eop"/>
    <w:basedOn w:val="DefaultParagraphFont"/>
    <w:rsid w:val="00680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etitianscompact.org/dietitianscompact@csg.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g-org.zoom.us/webinar/register/WN_RWWL38-ORjqOCsC3hK8_0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B5F0D7C42AC94888F6223BD177B201" ma:contentTypeVersion="18" ma:contentTypeDescription="Create a new document." ma:contentTypeScope="" ma:versionID="5ef03b9d98b3d57944b9e8a970a17a63">
  <xsd:schema xmlns:xsd="http://www.w3.org/2001/XMLSchema" xmlns:xs="http://www.w3.org/2001/XMLSchema" xmlns:p="http://schemas.microsoft.com/office/2006/metadata/properties" xmlns:ns2="756c2bd8-7fc8-4ef8-8dd0-4ae0ae192f79" xmlns:ns3="05b537e8-41af-4a55-a1f6-4d255066c5fc" targetNamespace="http://schemas.microsoft.com/office/2006/metadata/properties" ma:root="true" ma:fieldsID="1d680b1ed60166df5503179cf4b3fcc8" ns2:_="" ns3:_="">
    <xsd:import namespace="756c2bd8-7fc8-4ef8-8dd0-4ae0ae192f79"/>
    <xsd:import namespace="05b537e8-41af-4a55-a1f6-4d255066c5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c2bd8-7fc8-4ef8-8dd0-4ae0ae192f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af7f2b-b38b-4235-a4c5-719a9f7295f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b537e8-41af-4a55-a1f6-4d255066c5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94fd63-e205-4c97-b698-0224ffc3f59b}" ma:internalName="TaxCatchAll" ma:showField="CatchAllData" ma:web="05b537e8-41af-4a55-a1f6-4d255066c5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6c2bd8-7fc8-4ef8-8dd0-4ae0ae192f79">
      <Terms xmlns="http://schemas.microsoft.com/office/infopath/2007/PartnerControls"/>
    </lcf76f155ced4ddcb4097134ff3c332f>
    <TaxCatchAll xmlns="05b537e8-41af-4a55-a1f6-4d255066c5fc" xsi:nil="true"/>
  </documentManagement>
</p:properties>
</file>

<file path=customXml/itemProps1.xml><?xml version="1.0" encoding="utf-8"?>
<ds:datastoreItem xmlns:ds="http://schemas.openxmlformats.org/officeDocument/2006/customXml" ds:itemID="{57306696-1AAA-4EE7-BD50-1015FFEBC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c2bd8-7fc8-4ef8-8dd0-4ae0ae192f79"/>
    <ds:schemaRef ds:uri="05b537e8-41af-4a55-a1f6-4d255066c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927EF9-35F8-4310-923C-1F7A3AA500C8}">
  <ds:schemaRefs>
    <ds:schemaRef ds:uri="http://schemas.microsoft.com/sharepoint/v3/contenttype/forms"/>
  </ds:schemaRefs>
</ds:datastoreItem>
</file>

<file path=customXml/itemProps3.xml><?xml version="1.0" encoding="utf-8"?>
<ds:datastoreItem xmlns:ds="http://schemas.openxmlformats.org/officeDocument/2006/customXml" ds:itemID="{D01236FA-99EB-8443-9835-46CAE57E0B4E}">
  <ds:schemaRefs>
    <ds:schemaRef ds:uri="http://schemas.openxmlformats.org/officeDocument/2006/bibliography"/>
  </ds:schemaRefs>
</ds:datastoreItem>
</file>

<file path=customXml/itemProps4.xml><?xml version="1.0" encoding="utf-8"?>
<ds:datastoreItem xmlns:ds="http://schemas.openxmlformats.org/officeDocument/2006/customXml" ds:itemID="{F7AEB364-51EA-4134-897B-B6C906982937}">
  <ds:schemaRefs>
    <ds:schemaRef ds:uri="http://schemas.microsoft.com/office/2006/metadata/properties"/>
    <ds:schemaRef ds:uri="http://schemas.microsoft.com/office/infopath/2007/PartnerControls"/>
    <ds:schemaRef ds:uri="756c2bd8-7fc8-4ef8-8dd0-4ae0ae192f79"/>
    <ds:schemaRef ds:uri="05b537e8-41af-4a55-a1f6-4d255066c5fc"/>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633</Words>
  <Characters>3611</Characters>
  <Application>Microsoft Office Word</Application>
  <DocSecurity>0</DocSecurity>
  <Lines>30</Lines>
  <Paragraphs>8</Paragraphs>
  <ScaleCrop>false</ScaleCrop>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enkalfas@aol.com</dc:creator>
  <cp:keywords/>
  <dc:description/>
  <cp:lastModifiedBy>Kaitlyn Bison</cp:lastModifiedBy>
  <cp:revision>43</cp:revision>
  <cp:lastPrinted>2026-03-03T16:28:00Z</cp:lastPrinted>
  <dcterms:created xsi:type="dcterms:W3CDTF">2026-07-30T14:24:00Z</dcterms:created>
  <dcterms:modified xsi:type="dcterms:W3CDTF">2026-09-18T14:58:00Z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0x0101008FB5F0D7C42AC94888F6223BD177B201</vt:lpwstr>
  </property>
  <property fmtid="{D5CDD505-2E9C-101B-9397-08002B2CF9AE}" pid="3" name="MediaServiceImageTags">
    <vt:lpwstr/>
  </property>
</Properties>
</file>